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029C3" w14:textId="244F54EB" w:rsidR="00024C95" w:rsidRPr="00C20012" w:rsidRDefault="001850CA" w:rsidP="00F51B5C">
      <w:pPr>
        <w:spacing w:after="0" w:line="240" w:lineRule="auto"/>
        <w:outlineLvl w:val="1"/>
        <w:rPr>
          <w:rFonts w:ascii="Montserrat" w:eastAsia="Times New Roman" w:hAnsi="Montserrat" w:cs="Times New Roman"/>
          <w:b/>
          <w:color w:val="156082" w:themeColor="accent1"/>
          <w:sz w:val="28"/>
          <w:szCs w:val="28"/>
          <w:lang w:eastAsia="en-GB"/>
        </w:rPr>
      </w:pPr>
      <w:r w:rsidRPr="00C20012">
        <w:rPr>
          <w:noProof/>
          <w:color w:val="156082" w:themeColor="accent1"/>
          <w:sz w:val="24"/>
          <w:szCs w:val="24"/>
        </w:rPr>
        <w:drawing>
          <wp:anchor distT="0" distB="0" distL="114300" distR="114300" simplePos="0" relativeHeight="251658241" behindDoc="0" locked="0" layoutInCell="1" allowOverlap="1" wp14:anchorId="4EDD0969" wp14:editId="2471A380">
            <wp:simplePos x="0" y="0"/>
            <wp:positionH relativeFrom="column">
              <wp:posOffset>5354566</wp:posOffset>
            </wp:positionH>
            <wp:positionV relativeFrom="paragraph">
              <wp:posOffset>-604430</wp:posOffset>
            </wp:positionV>
            <wp:extent cx="838907" cy="1047750"/>
            <wp:effectExtent l="0" t="0" r="0" b="0"/>
            <wp:wrapNone/>
            <wp:docPr id="713028898" name="Picture 1" descr="A logo with blue and yellow lines&#10;&#10;AI-generated content may be incorrect.">
              <a:extLst xmlns:a="http://schemas.openxmlformats.org/drawingml/2006/main">
                <a:ext uri="{FF2B5EF4-FFF2-40B4-BE49-F238E27FC236}">
                  <a16:creationId xmlns:a16="http://schemas.microsoft.com/office/drawing/2014/main" id="{00CC55FB-7996-40C9-98FA-2897E2BE1B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28898" name="Picture 1" descr="A logo with blue and yellow lines&#10;&#10;AI-generated content may be incorrect."/>
                    <pic:cNvPicPr/>
                  </pic:nvPicPr>
                  <pic:blipFill>
                    <a:blip r:embed="rId11"/>
                    <a:stretch>
                      <a:fillRect/>
                    </a:stretch>
                  </pic:blipFill>
                  <pic:spPr>
                    <a:xfrm>
                      <a:off x="0" y="0"/>
                      <a:ext cx="838907" cy="1047750"/>
                    </a:xfrm>
                    <a:prstGeom prst="rect">
                      <a:avLst/>
                    </a:prstGeom>
                  </pic:spPr>
                </pic:pic>
              </a:graphicData>
            </a:graphic>
            <wp14:sizeRelH relativeFrom="page">
              <wp14:pctWidth>0</wp14:pctWidth>
            </wp14:sizeRelH>
            <wp14:sizeRelV relativeFrom="page">
              <wp14:pctHeight>0</wp14:pctHeight>
            </wp14:sizeRelV>
          </wp:anchor>
        </w:drawing>
      </w:r>
      <w:r w:rsidR="00C11CCD" w:rsidRPr="00C20012">
        <w:rPr>
          <w:rFonts w:ascii="Montserrat" w:eastAsia="Times New Roman" w:hAnsi="Montserrat" w:cs="Times New Roman"/>
          <w:b/>
          <w:color w:val="156082" w:themeColor="accent1"/>
          <w:sz w:val="28"/>
          <w:szCs w:val="28"/>
          <w:lang w:eastAsia="en-GB"/>
        </w:rPr>
        <w:t>O</w:t>
      </w:r>
      <w:r w:rsidR="000B2C9A">
        <w:rPr>
          <w:rFonts w:ascii="Montserrat" w:eastAsia="Times New Roman" w:hAnsi="Montserrat" w:cs="Times New Roman"/>
          <w:b/>
          <w:color w:val="156082" w:themeColor="accent1"/>
          <w:sz w:val="28"/>
          <w:szCs w:val="28"/>
          <w:lang w:eastAsia="en-GB"/>
        </w:rPr>
        <w:t>RA</w:t>
      </w:r>
      <w:r w:rsidR="00C11CCD" w:rsidRPr="00C20012">
        <w:rPr>
          <w:rFonts w:ascii="Montserrat" w:eastAsia="Times New Roman" w:hAnsi="Montserrat" w:cs="Times New Roman"/>
          <w:b/>
          <w:color w:val="156082" w:themeColor="accent1"/>
          <w:sz w:val="28"/>
          <w:szCs w:val="28"/>
          <w:lang w:eastAsia="en-GB"/>
        </w:rPr>
        <w:t xml:space="preserve"> </w:t>
      </w:r>
      <w:r w:rsidR="000B2C9A">
        <w:rPr>
          <w:rFonts w:ascii="Montserrat" w:eastAsia="Times New Roman" w:hAnsi="Montserrat" w:cs="Times New Roman"/>
          <w:b/>
          <w:color w:val="156082" w:themeColor="accent1"/>
          <w:sz w:val="28"/>
          <w:szCs w:val="28"/>
          <w:lang w:eastAsia="en-GB"/>
        </w:rPr>
        <w:t>R</w:t>
      </w:r>
      <w:r w:rsidR="00C11CCD" w:rsidRPr="00C20012">
        <w:rPr>
          <w:rFonts w:ascii="Montserrat" w:eastAsia="Times New Roman" w:hAnsi="Montserrat" w:cs="Times New Roman"/>
          <w:b/>
          <w:color w:val="156082" w:themeColor="accent1"/>
          <w:sz w:val="28"/>
          <w:szCs w:val="28"/>
          <w:lang w:eastAsia="en-GB"/>
        </w:rPr>
        <w:t xml:space="preserve">eefs - </w:t>
      </w:r>
      <w:r w:rsidR="000B2C9A">
        <w:rPr>
          <w:rFonts w:ascii="Montserrat" w:eastAsia="Times New Roman" w:hAnsi="Montserrat" w:cs="Times New Roman"/>
          <w:b/>
          <w:color w:val="156082" w:themeColor="accent1"/>
          <w:sz w:val="28"/>
          <w:szCs w:val="28"/>
          <w:lang w:eastAsia="en-GB"/>
        </w:rPr>
        <w:t>P</w:t>
      </w:r>
      <w:r w:rsidR="00C11CCD" w:rsidRPr="00C20012">
        <w:rPr>
          <w:rFonts w:ascii="Montserrat" w:eastAsia="Times New Roman" w:hAnsi="Montserrat" w:cs="Times New Roman"/>
          <w:b/>
          <w:color w:val="156082" w:themeColor="accent1"/>
          <w:sz w:val="28"/>
          <w:szCs w:val="28"/>
          <w:lang w:eastAsia="en-GB"/>
        </w:rPr>
        <w:t xml:space="preserve">ūtake </w:t>
      </w:r>
      <w:r w:rsidR="005975A1">
        <w:rPr>
          <w:rFonts w:ascii="Montserrat" w:eastAsia="Times New Roman" w:hAnsi="Montserrat" w:cs="Times New Roman"/>
          <w:b/>
          <w:color w:val="156082" w:themeColor="accent1"/>
          <w:sz w:val="28"/>
          <w:szCs w:val="28"/>
          <w:lang w:eastAsia="en-GB"/>
        </w:rPr>
        <w:t>R</w:t>
      </w:r>
      <w:r w:rsidR="00C11CCD" w:rsidRPr="00C20012">
        <w:rPr>
          <w:rFonts w:ascii="Montserrat" w:eastAsia="Times New Roman" w:hAnsi="Montserrat" w:cs="Times New Roman"/>
          <w:b/>
          <w:color w:val="156082" w:themeColor="accent1"/>
          <w:sz w:val="28"/>
          <w:szCs w:val="28"/>
          <w:lang w:eastAsia="en-GB"/>
        </w:rPr>
        <w:t xml:space="preserve">eef </w:t>
      </w:r>
      <w:r w:rsidR="00D83139">
        <w:rPr>
          <w:rFonts w:ascii="Montserrat" w:eastAsia="Times New Roman" w:hAnsi="Montserrat" w:cs="Times New Roman"/>
          <w:b/>
          <w:color w:val="156082" w:themeColor="accent1"/>
          <w:sz w:val="28"/>
          <w:szCs w:val="28"/>
          <w:lang w:eastAsia="en-GB"/>
        </w:rPr>
        <w:t>P</w:t>
      </w:r>
      <w:r w:rsidR="00C11CCD" w:rsidRPr="00C20012">
        <w:rPr>
          <w:rFonts w:ascii="Montserrat" w:eastAsia="Times New Roman" w:hAnsi="Montserrat" w:cs="Times New Roman"/>
          <w:b/>
          <w:color w:val="156082" w:themeColor="accent1"/>
          <w:sz w:val="28"/>
          <w:szCs w:val="28"/>
          <w:lang w:eastAsia="en-GB"/>
        </w:rPr>
        <w:t xml:space="preserve">ilot </w:t>
      </w:r>
      <w:r w:rsidR="00D83139">
        <w:rPr>
          <w:rFonts w:ascii="Montserrat" w:eastAsia="Times New Roman" w:hAnsi="Montserrat" w:cs="Times New Roman"/>
          <w:b/>
          <w:color w:val="156082" w:themeColor="accent1"/>
          <w:sz w:val="28"/>
          <w:szCs w:val="28"/>
          <w:lang w:eastAsia="en-GB"/>
        </w:rPr>
        <w:t>T</w:t>
      </w:r>
      <w:r w:rsidR="00C11CCD" w:rsidRPr="00C20012">
        <w:rPr>
          <w:rFonts w:ascii="Montserrat" w:eastAsia="Times New Roman" w:hAnsi="Montserrat" w:cs="Times New Roman"/>
          <w:b/>
          <w:color w:val="156082" w:themeColor="accent1"/>
          <w:sz w:val="28"/>
          <w:szCs w:val="28"/>
          <w:lang w:eastAsia="en-GB"/>
        </w:rPr>
        <w:t>rials</w:t>
      </w:r>
      <w:r w:rsidRPr="00C20012">
        <w:rPr>
          <w:noProof/>
          <w:color w:val="156082" w:themeColor="accent1"/>
          <w:sz w:val="24"/>
          <w:szCs w:val="24"/>
        </w:rPr>
        <w:t xml:space="preserve"> </w:t>
      </w:r>
    </w:p>
    <w:p w14:paraId="3DAEDA15" w14:textId="331C62B5" w:rsidR="00024C95" w:rsidRPr="00795431" w:rsidRDefault="00024C95" w:rsidP="00D55621">
      <w:pPr>
        <w:spacing w:after="100" w:line="240" w:lineRule="auto"/>
        <w:outlineLvl w:val="1"/>
        <w:rPr>
          <w:rFonts w:ascii="Montserrat" w:eastAsia="Times New Roman" w:hAnsi="Montserrat" w:cs="Times New Roman"/>
          <w:b/>
          <w:color w:val="000000" w:themeColor="text1"/>
          <w:sz w:val="18"/>
          <w:szCs w:val="18"/>
          <w:lang w:eastAsia="en-GB"/>
        </w:rPr>
      </w:pPr>
      <w:r w:rsidRPr="00795431">
        <w:rPr>
          <w:rFonts w:ascii="Montserrat" w:eastAsia="Times New Roman" w:hAnsi="Montserrat" w:cs="Times New Roman"/>
          <w:b/>
          <w:color w:val="000000" w:themeColor="text1"/>
          <w:sz w:val="18"/>
          <w:szCs w:val="18"/>
          <w:lang w:eastAsia="en-GB"/>
        </w:rPr>
        <w:t xml:space="preserve">Working together to support healthy </w:t>
      </w:r>
      <w:r w:rsidR="006B2F14" w:rsidRPr="00795431">
        <w:rPr>
          <w:rFonts w:ascii="Montserrat" w:eastAsia="Times New Roman" w:hAnsi="Montserrat" w:cs="Times New Roman"/>
          <w:b/>
          <w:color w:val="000000" w:themeColor="text1"/>
          <w:sz w:val="18"/>
          <w:szCs w:val="18"/>
          <w:lang w:eastAsia="en-GB"/>
        </w:rPr>
        <w:t>seabed’s</w:t>
      </w:r>
      <w:r w:rsidRPr="00795431">
        <w:rPr>
          <w:rFonts w:ascii="Montserrat" w:eastAsia="Times New Roman" w:hAnsi="Montserrat" w:cs="Times New Roman"/>
          <w:b/>
          <w:color w:val="000000" w:themeColor="text1"/>
          <w:sz w:val="18"/>
          <w:szCs w:val="18"/>
          <w:lang w:eastAsia="en-GB"/>
        </w:rPr>
        <w:t xml:space="preserve"> in the </w:t>
      </w:r>
      <w:r w:rsidR="00860C72">
        <w:rPr>
          <w:rFonts w:ascii="Montserrat" w:eastAsia="Times New Roman" w:hAnsi="Montserrat" w:cs="Times New Roman"/>
          <w:b/>
          <w:color w:val="000000" w:themeColor="text1"/>
          <w:sz w:val="18"/>
          <w:szCs w:val="18"/>
          <w:lang w:eastAsia="en-GB"/>
        </w:rPr>
        <w:t>H</w:t>
      </w:r>
      <w:r w:rsidR="00C11CCD" w:rsidRPr="00795431">
        <w:rPr>
          <w:rFonts w:ascii="Montserrat" w:eastAsia="Times New Roman" w:hAnsi="Montserrat" w:cs="Times New Roman"/>
          <w:b/>
          <w:color w:val="000000" w:themeColor="text1"/>
          <w:sz w:val="18"/>
          <w:szCs w:val="18"/>
          <w:lang w:eastAsia="en-GB"/>
        </w:rPr>
        <w:t xml:space="preserve">auraki </w:t>
      </w:r>
      <w:r w:rsidR="00860C72">
        <w:rPr>
          <w:rFonts w:ascii="Montserrat" w:eastAsia="Times New Roman" w:hAnsi="Montserrat" w:cs="Times New Roman"/>
          <w:b/>
          <w:color w:val="000000" w:themeColor="text1"/>
          <w:sz w:val="18"/>
          <w:szCs w:val="18"/>
          <w:lang w:eastAsia="en-GB"/>
        </w:rPr>
        <w:t>G</w:t>
      </w:r>
      <w:r w:rsidR="00C11CCD" w:rsidRPr="00795431">
        <w:rPr>
          <w:rFonts w:ascii="Montserrat" w:eastAsia="Times New Roman" w:hAnsi="Montserrat" w:cs="Times New Roman"/>
          <w:b/>
          <w:color w:val="000000" w:themeColor="text1"/>
          <w:sz w:val="18"/>
          <w:szCs w:val="18"/>
          <w:lang w:eastAsia="en-GB"/>
        </w:rPr>
        <w:t xml:space="preserve">ulf / </w:t>
      </w:r>
      <w:r w:rsidR="00860C72">
        <w:rPr>
          <w:rFonts w:ascii="Montserrat" w:eastAsia="Times New Roman" w:hAnsi="Montserrat" w:cs="Times New Roman"/>
          <w:b/>
          <w:color w:val="000000" w:themeColor="text1"/>
          <w:sz w:val="18"/>
          <w:szCs w:val="18"/>
          <w:lang w:eastAsia="en-GB"/>
        </w:rPr>
        <w:t>T</w:t>
      </w:r>
      <w:r w:rsidR="00C11CCD" w:rsidRPr="00795431">
        <w:rPr>
          <w:rFonts w:ascii="Montserrat" w:eastAsia="Times New Roman" w:hAnsi="Montserrat" w:cs="Times New Roman"/>
          <w:b/>
          <w:color w:val="000000" w:themeColor="text1"/>
          <w:sz w:val="18"/>
          <w:szCs w:val="18"/>
          <w:lang w:eastAsia="en-GB"/>
        </w:rPr>
        <w:t xml:space="preserve">īkapa </w:t>
      </w:r>
      <w:r w:rsidR="00860C72">
        <w:rPr>
          <w:rFonts w:ascii="Montserrat" w:eastAsia="Times New Roman" w:hAnsi="Montserrat" w:cs="Times New Roman"/>
          <w:b/>
          <w:color w:val="000000" w:themeColor="text1"/>
          <w:sz w:val="18"/>
          <w:szCs w:val="18"/>
          <w:lang w:eastAsia="en-GB"/>
        </w:rPr>
        <w:t>M</w:t>
      </w:r>
      <w:r w:rsidR="00C11CCD" w:rsidRPr="00795431">
        <w:rPr>
          <w:rFonts w:ascii="Montserrat" w:eastAsia="Times New Roman" w:hAnsi="Montserrat" w:cs="Times New Roman"/>
          <w:b/>
          <w:color w:val="000000" w:themeColor="text1"/>
          <w:sz w:val="18"/>
          <w:szCs w:val="18"/>
          <w:lang w:eastAsia="en-GB"/>
        </w:rPr>
        <w:t>oana</w:t>
      </w:r>
    </w:p>
    <w:p w14:paraId="77F132F7" w14:textId="77777777" w:rsidR="00024C95" w:rsidRPr="00A616FD" w:rsidRDefault="00024C95" w:rsidP="00D55621">
      <w:pPr>
        <w:spacing w:after="100" w:line="240" w:lineRule="auto"/>
        <w:outlineLvl w:val="1"/>
        <w:rPr>
          <w:rFonts w:ascii="Montserrat" w:eastAsia="Times New Roman" w:hAnsi="Montserrat" w:cs="Times New Roman"/>
          <w:b/>
          <w:color w:val="156082" w:themeColor="accent1"/>
          <w:sz w:val="18"/>
          <w:szCs w:val="18"/>
          <w:lang w:eastAsia="en-GB"/>
        </w:rPr>
      </w:pPr>
      <w:r w:rsidRPr="00A616FD">
        <w:rPr>
          <w:rFonts w:ascii="Montserrat" w:eastAsia="Times New Roman" w:hAnsi="Montserrat" w:cs="Times New Roman"/>
          <w:b/>
          <w:color w:val="156082" w:themeColor="accent1"/>
          <w:sz w:val="18"/>
          <w:szCs w:val="18"/>
          <w:lang w:eastAsia="en-GB"/>
        </w:rPr>
        <w:t>Who we are?</w:t>
      </w:r>
    </w:p>
    <w:p w14:paraId="175158B2" w14:textId="77777777" w:rsidR="00B57204" w:rsidRPr="00B57204" w:rsidRDefault="00B57204" w:rsidP="00D55621">
      <w:pPr>
        <w:spacing w:after="100" w:line="240" w:lineRule="auto"/>
        <w:outlineLvl w:val="1"/>
        <w:rPr>
          <w:rFonts w:ascii="Montserrat" w:eastAsia="Times New Roman" w:hAnsi="Montserrat"/>
          <w:color w:val="000000" w:themeColor="text1"/>
          <w:sz w:val="18"/>
          <w:szCs w:val="18"/>
          <w:lang w:eastAsia="en-GB"/>
        </w:rPr>
      </w:pPr>
      <w:r w:rsidRPr="00B57204">
        <w:rPr>
          <w:rFonts w:ascii="Montserrat" w:eastAsia="Times New Roman" w:hAnsi="Montserrat"/>
          <w:b/>
          <w:bCs/>
          <w:color w:val="000000" w:themeColor="text1"/>
          <w:sz w:val="18"/>
          <w:szCs w:val="18"/>
          <w:lang w:eastAsia="en-GB"/>
        </w:rPr>
        <w:t>ORA (Ocean Regeneration Aotearoa)</w:t>
      </w:r>
      <w:r w:rsidRPr="00B57204">
        <w:rPr>
          <w:rFonts w:ascii="Montserrat" w:eastAsia="Times New Roman" w:hAnsi="Montserrat"/>
          <w:color w:val="000000" w:themeColor="text1"/>
          <w:sz w:val="18"/>
          <w:szCs w:val="18"/>
          <w:lang w:eastAsia="en-GB"/>
        </w:rPr>
        <w:t xml:space="preserve"> is a charitable trust that brings together philanthropy, government, and private investment to create and deliver ocean-positive ventures.</w:t>
      </w:r>
    </w:p>
    <w:p w14:paraId="26C467BA" w14:textId="16305B05" w:rsidR="00B57204" w:rsidRPr="00B57204" w:rsidRDefault="00B57204" w:rsidP="00D55621">
      <w:pPr>
        <w:spacing w:after="100" w:line="240" w:lineRule="auto"/>
        <w:outlineLvl w:val="1"/>
        <w:rPr>
          <w:rFonts w:ascii="Montserrat" w:eastAsia="Times New Roman" w:hAnsi="Montserrat"/>
          <w:color w:val="000000" w:themeColor="text1"/>
          <w:sz w:val="18"/>
          <w:szCs w:val="18"/>
          <w:lang w:eastAsia="en-GB"/>
        </w:rPr>
      </w:pPr>
      <w:r w:rsidRPr="00B57204">
        <w:rPr>
          <w:rFonts w:ascii="Montserrat" w:eastAsia="Times New Roman" w:hAnsi="Montserrat"/>
          <w:b/>
          <w:bCs/>
          <w:color w:val="000000" w:themeColor="text1"/>
          <w:sz w:val="18"/>
          <w:szCs w:val="18"/>
          <w:lang w:eastAsia="en-GB"/>
        </w:rPr>
        <w:t>ORA Reefs</w:t>
      </w:r>
      <w:r w:rsidRPr="00B57204">
        <w:rPr>
          <w:rFonts w:ascii="Montserrat" w:eastAsia="Times New Roman" w:hAnsi="Montserrat"/>
          <w:color w:val="000000" w:themeColor="text1"/>
          <w:sz w:val="18"/>
          <w:szCs w:val="18"/>
          <w:lang w:eastAsia="en-GB"/>
        </w:rPr>
        <w:t xml:space="preserve"> is one of these ventures. It focuses on restoring kelp forests and marine biodiversity in highly degraded </w:t>
      </w:r>
      <w:r w:rsidR="00AC2C41">
        <w:rPr>
          <w:rFonts w:ascii="Montserrat" w:eastAsia="Times New Roman" w:hAnsi="Montserrat"/>
          <w:color w:val="000000" w:themeColor="text1"/>
          <w:sz w:val="18"/>
          <w:szCs w:val="18"/>
          <w:lang w:eastAsia="en-GB"/>
        </w:rPr>
        <w:t>area</w:t>
      </w:r>
      <w:r w:rsidR="009466B9">
        <w:rPr>
          <w:rFonts w:ascii="Montserrat" w:eastAsia="Times New Roman" w:hAnsi="Montserrat"/>
          <w:color w:val="000000" w:themeColor="text1"/>
          <w:sz w:val="18"/>
          <w:szCs w:val="18"/>
          <w:lang w:eastAsia="en-GB"/>
        </w:rPr>
        <w:t>s</w:t>
      </w:r>
      <w:r w:rsidRPr="00B57204">
        <w:rPr>
          <w:rFonts w:ascii="Montserrat" w:eastAsia="Times New Roman" w:hAnsi="Montserrat"/>
          <w:color w:val="000000" w:themeColor="text1"/>
          <w:sz w:val="18"/>
          <w:szCs w:val="18"/>
          <w:lang w:eastAsia="en-GB"/>
        </w:rPr>
        <w:t xml:space="preserve"> of the Hauraki Gulf u</w:t>
      </w:r>
      <w:r w:rsidR="00AC2C41">
        <w:rPr>
          <w:rFonts w:ascii="Montserrat" w:eastAsia="Times New Roman" w:hAnsi="Montserrat"/>
          <w:color w:val="000000" w:themeColor="text1"/>
          <w:sz w:val="18"/>
          <w:szCs w:val="18"/>
          <w:lang w:eastAsia="en-GB"/>
        </w:rPr>
        <w:t>tilising</w:t>
      </w:r>
      <w:r w:rsidRPr="00B57204">
        <w:rPr>
          <w:rFonts w:ascii="Montserrat" w:eastAsia="Times New Roman" w:hAnsi="Montserrat"/>
          <w:color w:val="000000" w:themeColor="text1"/>
          <w:sz w:val="18"/>
          <w:szCs w:val="18"/>
          <w:lang w:eastAsia="en-GB"/>
        </w:rPr>
        <w:t xml:space="preserve"> proven, science-based restoration approaches.</w:t>
      </w:r>
    </w:p>
    <w:p w14:paraId="57CC13D9" w14:textId="0B649845" w:rsidR="00B57204" w:rsidRPr="00B57204" w:rsidRDefault="00B57204" w:rsidP="00D55621">
      <w:pPr>
        <w:spacing w:after="100" w:line="240" w:lineRule="auto"/>
        <w:outlineLvl w:val="1"/>
        <w:rPr>
          <w:rFonts w:ascii="Montserrat" w:eastAsia="Times New Roman" w:hAnsi="Montserrat"/>
          <w:color w:val="000000" w:themeColor="text1"/>
          <w:sz w:val="18"/>
          <w:szCs w:val="18"/>
          <w:lang w:eastAsia="en-GB"/>
        </w:rPr>
      </w:pPr>
      <w:r w:rsidRPr="00B57204">
        <w:rPr>
          <w:rFonts w:ascii="Montserrat" w:eastAsia="Times New Roman" w:hAnsi="Montserrat"/>
          <w:color w:val="000000" w:themeColor="text1"/>
          <w:sz w:val="18"/>
          <w:szCs w:val="18"/>
          <w:lang w:eastAsia="en-GB"/>
        </w:rPr>
        <w:t xml:space="preserve">Our work includes </w:t>
      </w:r>
      <w:r>
        <w:rPr>
          <w:rFonts w:ascii="Montserrat" w:eastAsia="Times New Roman" w:hAnsi="Montserrat"/>
          <w:color w:val="000000" w:themeColor="text1"/>
          <w:sz w:val="18"/>
          <w:szCs w:val="18"/>
          <w:lang w:eastAsia="en-GB"/>
        </w:rPr>
        <w:t xml:space="preserve">supporting </w:t>
      </w:r>
      <w:r w:rsidRPr="00B57204">
        <w:rPr>
          <w:rFonts w:ascii="Montserrat" w:eastAsia="Times New Roman" w:hAnsi="Montserrat"/>
          <w:color w:val="000000" w:themeColor="text1"/>
          <w:sz w:val="18"/>
          <w:szCs w:val="18"/>
          <w:lang w:eastAsia="en-GB"/>
        </w:rPr>
        <w:t xml:space="preserve">kina removal, kelp reseeding, predator reintroduction, and </w:t>
      </w:r>
      <w:r w:rsidR="00583CAD">
        <w:rPr>
          <w:rFonts w:ascii="Montserrat" w:eastAsia="Times New Roman" w:hAnsi="Montserrat"/>
          <w:color w:val="000000" w:themeColor="text1"/>
          <w:sz w:val="18"/>
          <w:szCs w:val="18"/>
          <w:lang w:eastAsia="en-GB"/>
        </w:rPr>
        <w:t>-</w:t>
      </w:r>
      <w:r w:rsidR="0047081D">
        <w:rPr>
          <w:rFonts w:ascii="Montserrat" w:eastAsia="Times New Roman" w:hAnsi="Montserrat"/>
          <w:color w:val="000000" w:themeColor="text1"/>
          <w:sz w:val="18"/>
          <w:szCs w:val="18"/>
          <w:lang w:eastAsia="en-GB"/>
        </w:rPr>
        <w:t xml:space="preserve"> </w:t>
      </w:r>
      <w:r w:rsidRPr="00B57204">
        <w:rPr>
          <w:rFonts w:ascii="Montserrat" w:eastAsia="Times New Roman" w:hAnsi="Montserrat"/>
          <w:color w:val="000000" w:themeColor="text1"/>
          <w:sz w:val="18"/>
          <w:szCs w:val="18"/>
          <w:lang w:eastAsia="en-GB"/>
        </w:rPr>
        <w:t xml:space="preserve">where natural habitat has been lost </w:t>
      </w:r>
      <w:r w:rsidR="0047081D">
        <w:rPr>
          <w:rFonts w:ascii="Montserrat" w:eastAsia="Times New Roman" w:hAnsi="Montserrat"/>
          <w:color w:val="000000" w:themeColor="text1"/>
          <w:sz w:val="18"/>
          <w:szCs w:val="18"/>
          <w:lang w:eastAsia="en-GB"/>
        </w:rPr>
        <w:t>-</w:t>
      </w:r>
      <w:r w:rsidRPr="00B57204">
        <w:rPr>
          <w:rFonts w:ascii="Montserrat" w:eastAsia="Times New Roman" w:hAnsi="Montserrat"/>
          <w:color w:val="000000" w:themeColor="text1"/>
          <w:sz w:val="18"/>
          <w:szCs w:val="18"/>
          <w:lang w:eastAsia="en-GB"/>
        </w:rPr>
        <w:t xml:space="preserve"> carefully trialling artificial reefs.</w:t>
      </w:r>
    </w:p>
    <w:p w14:paraId="38A35B9F" w14:textId="6B268203" w:rsidR="00BF7E4E" w:rsidRPr="00BF7E4E" w:rsidRDefault="00BF7E4E" w:rsidP="00D55621">
      <w:pPr>
        <w:spacing w:after="100" w:line="240" w:lineRule="auto"/>
        <w:outlineLvl w:val="1"/>
        <w:rPr>
          <w:rFonts w:ascii="Montserrat" w:eastAsia="Times New Roman" w:hAnsi="Montserrat"/>
          <w:b/>
          <w:bCs/>
          <w:color w:val="156082" w:themeColor="accent1"/>
          <w:sz w:val="18"/>
          <w:szCs w:val="18"/>
          <w:lang w:eastAsia="en-GB"/>
        </w:rPr>
      </w:pPr>
      <w:r w:rsidRPr="00BF7E4E">
        <w:rPr>
          <w:rFonts w:ascii="Montserrat" w:eastAsia="Times New Roman" w:hAnsi="Montserrat"/>
          <w:b/>
          <w:bCs/>
          <w:color w:val="156082" w:themeColor="accent1"/>
          <w:sz w:val="18"/>
          <w:szCs w:val="18"/>
          <w:lang w:eastAsia="en-GB"/>
        </w:rPr>
        <w:t xml:space="preserve">What are Pūtake </w:t>
      </w:r>
      <w:r w:rsidR="00C11CCD" w:rsidRPr="00BF7E4E">
        <w:rPr>
          <w:rFonts w:ascii="Montserrat" w:eastAsia="Times New Roman" w:hAnsi="Montserrat"/>
          <w:b/>
          <w:bCs/>
          <w:color w:val="156082" w:themeColor="accent1"/>
          <w:sz w:val="18"/>
          <w:szCs w:val="18"/>
          <w:lang w:eastAsia="en-GB"/>
        </w:rPr>
        <w:t>reefs</w:t>
      </w:r>
      <w:r w:rsidRPr="00BF7E4E">
        <w:rPr>
          <w:rFonts w:ascii="Montserrat" w:eastAsia="Times New Roman" w:hAnsi="Montserrat"/>
          <w:b/>
          <w:bCs/>
          <w:color w:val="156082" w:themeColor="accent1"/>
          <w:sz w:val="18"/>
          <w:szCs w:val="18"/>
          <w:lang w:eastAsia="en-GB"/>
        </w:rPr>
        <w:t>?</w:t>
      </w:r>
    </w:p>
    <w:p w14:paraId="77BBEDDD" w14:textId="77777777" w:rsidR="00CA19C0" w:rsidRPr="00CA19C0" w:rsidRDefault="00CA19C0" w:rsidP="00D55621">
      <w:pPr>
        <w:spacing w:after="100" w:line="240" w:lineRule="auto"/>
        <w:outlineLvl w:val="1"/>
        <w:rPr>
          <w:rFonts w:ascii="Montserrat" w:eastAsia="Times New Roman" w:hAnsi="Montserrat"/>
          <w:color w:val="000000" w:themeColor="text1"/>
          <w:sz w:val="18"/>
          <w:szCs w:val="18"/>
          <w:lang w:eastAsia="en-GB"/>
        </w:rPr>
      </w:pPr>
      <w:r w:rsidRPr="00CA19C0">
        <w:rPr>
          <w:rFonts w:ascii="Montserrat" w:eastAsia="Times New Roman" w:hAnsi="Montserrat"/>
          <w:b/>
          <w:bCs/>
          <w:color w:val="000000" w:themeColor="text1"/>
          <w:sz w:val="18"/>
          <w:szCs w:val="18"/>
          <w:lang w:eastAsia="en-GB"/>
        </w:rPr>
        <w:t>Pūtake reefs</w:t>
      </w:r>
      <w:r w:rsidRPr="00CA19C0">
        <w:rPr>
          <w:rFonts w:ascii="Montserrat" w:eastAsia="Times New Roman" w:hAnsi="Montserrat"/>
          <w:color w:val="000000" w:themeColor="text1"/>
          <w:sz w:val="18"/>
          <w:szCs w:val="18"/>
          <w:lang w:eastAsia="en-GB"/>
        </w:rPr>
        <w:t xml:space="preserve"> are small, modular, low-profile reef units designed by ORA for placement on degraded soft-sediment seabeds where natural structure no longer exists.</w:t>
      </w:r>
    </w:p>
    <w:p w14:paraId="7FA12234" w14:textId="77777777" w:rsidR="00CA19C0" w:rsidRPr="00CA19C0" w:rsidRDefault="00CA19C0" w:rsidP="00F51B5C">
      <w:pPr>
        <w:spacing w:after="0" w:line="240" w:lineRule="auto"/>
        <w:outlineLvl w:val="1"/>
        <w:rPr>
          <w:rFonts w:ascii="Montserrat" w:eastAsia="Times New Roman" w:hAnsi="Montserrat"/>
          <w:color w:val="000000" w:themeColor="text1"/>
          <w:sz w:val="18"/>
          <w:szCs w:val="18"/>
          <w:lang w:eastAsia="en-GB"/>
        </w:rPr>
      </w:pPr>
      <w:r w:rsidRPr="00CA19C0">
        <w:rPr>
          <w:rFonts w:ascii="Montserrat" w:eastAsia="Times New Roman" w:hAnsi="Montserrat"/>
          <w:color w:val="000000" w:themeColor="text1"/>
          <w:sz w:val="18"/>
          <w:szCs w:val="18"/>
          <w:lang w:eastAsia="en-GB"/>
        </w:rPr>
        <w:t>They are:</w:t>
      </w:r>
    </w:p>
    <w:p w14:paraId="63AA2CE2" w14:textId="77777777" w:rsidR="00CA19C0" w:rsidRPr="00CA19C0" w:rsidRDefault="00CA19C0" w:rsidP="003D618B">
      <w:pPr>
        <w:numPr>
          <w:ilvl w:val="0"/>
          <w:numId w:val="1"/>
        </w:numPr>
        <w:spacing w:after="0" w:line="240" w:lineRule="auto"/>
        <w:outlineLvl w:val="1"/>
        <w:rPr>
          <w:rFonts w:ascii="Montserrat" w:eastAsia="Times New Roman" w:hAnsi="Montserrat"/>
          <w:color w:val="000000" w:themeColor="text1"/>
          <w:sz w:val="18"/>
          <w:szCs w:val="18"/>
          <w:lang w:eastAsia="en-GB"/>
        </w:rPr>
      </w:pPr>
      <w:r w:rsidRPr="00CA19C0">
        <w:rPr>
          <w:rFonts w:ascii="Montserrat" w:eastAsia="Times New Roman" w:hAnsi="Montserrat"/>
          <w:color w:val="000000" w:themeColor="text1"/>
          <w:sz w:val="18"/>
          <w:szCs w:val="18"/>
          <w:lang w:eastAsia="en-GB"/>
        </w:rPr>
        <w:t>Made from durable, marine-safe materials</w:t>
      </w:r>
    </w:p>
    <w:p w14:paraId="1288CE05" w14:textId="77777777" w:rsidR="00CA19C0" w:rsidRPr="00CA19C0" w:rsidRDefault="00CA19C0" w:rsidP="003D618B">
      <w:pPr>
        <w:numPr>
          <w:ilvl w:val="0"/>
          <w:numId w:val="1"/>
        </w:numPr>
        <w:spacing w:after="0" w:line="240" w:lineRule="auto"/>
        <w:outlineLvl w:val="1"/>
        <w:rPr>
          <w:rFonts w:ascii="Montserrat" w:eastAsia="Times New Roman" w:hAnsi="Montserrat"/>
          <w:color w:val="000000" w:themeColor="text1"/>
          <w:sz w:val="18"/>
          <w:szCs w:val="18"/>
          <w:lang w:eastAsia="en-GB"/>
        </w:rPr>
      </w:pPr>
      <w:r w:rsidRPr="00CA19C0">
        <w:rPr>
          <w:rFonts w:ascii="Montserrat" w:eastAsia="Times New Roman" w:hAnsi="Montserrat"/>
          <w:color w:val="000000" w:themeColor="text1"/>
          <w:sz w:val="18"/>
          <w:szCs w:val="18"/>
          <w:lang w:eastAsia="en-GB"/>
        </w:rPr>
        <w:t>Designed to sit low on the seabed</w:t>
      </w:r>
    </w:p>
    <w:p w14:paraId="25544938" w14:textId="77777777" w:rsidR="00CA19C0" w:rsidRPr="00CA19C0" w:rsidRDefault="00CA19C0" w:rsidP="00D55621">
      <w:pPr>
        <w:numPr>
          <w:ilvl w:val="0"/>
          <w:numId w:val="1"/>
        </w:numPr>
        <w:spacing w:after="100" w:line="240" w:lineRule="auto"/>
        <w:outlineLvl w:val="1"/>
        <w:rPr>
          <w:rFonts w:ascii="Montserrat" w:eastAsia="Times New Roman" w:hAnsi="Montserrat"/>
          <w:color w:val="000000" w:themeColor="text1"/>
          <w:sz w:val="18"/>
          <w:szCs w:val="18"/>
          <w:lang w:eastAsia="en-GB"/>
        </w:rPr>
      </w:pPr>
      <w:r w:rsidRPr="00CA19C0">
        <w:rPr>
          <w:rFonts w:ascii="Montserrat" w:eastAsia="Times New Roman" w:hAnsi="Montserrat"/>
          <w:color w:val="000000" w:themeColor="text1"/>
          <w:sz w:val="18"/>
          <w:szCs w:val="18"/>
          <w:lang w:eastAsia="en-GB"/>
        </w:rPr>
        <w:t xml:space="preserve">Deployed as </w:t>
      </w:r>
      <w:r w:rsidRPr="00986400">
        <w:rPr>
          <w:rFonts w:ascii="Montserrat" w:eastAsia="Times New Roman" w:hAnsi="Montserrat"/>
          <w:color w:val="000000" w:themeColor="text1"/>
          <w:sz w:val="18"/>
          <w:szCs w:val="18"/>
          <w:lang w:eastAsia="en-GB"/>
        </w:rPr>
        <w:t>widely spaced individual units, not</w:t>
      </w:r>
      <w:r w:rsidRPr="00CA19C0">
        <w:rPr>
          <w:rFonts w:ascii="Montserrat" w:eastAsia="Times New Roman" w:hAnsi="Montserrat"/>
          <w:color w:val="000000" w:themeColor="text1"/>
          <w:sz w:val="18"/>
          <w:szCs w:val="18"/>
          <w:lang w:eastAsia="en-GB"/>
        </w:rPr>
        <w:t xml:space="preserve"> continuous reef structures</w:t>
      </w:r>
    </w:p>
    <w:p w14:paraId="2D89B40C" w14:textId="77777777" w:rsidR="00CA19C0" w:rsidRPr="00CA19C0" w:rsidRDefault="00CA19C0" w:rsidP="00D55621">
      <w:pPr>
        <w:spacing w:after="100" w:line="240" w:lineRule="auto"/>
        <w:outlineLvl w:val="1"/>
        <w:rPr>
          <w:rFonts w:ascii="Montserrat" w:eastAsia="Times New Roman" w:hAnsi="Montserrat"/>
          <w:color w:val="000000" w:themeColor="text1"/>
          <w:sz w:val="18"/>
          <w:szCs w:val="18"/>
          <w:lang w:eastAsia="en-GB"/>
        </w:rPr>
      </w:pPr>
      <w:r w:rsidRPr="00CA19C0">
        <w:rPr>
          <w:rFonts w:ascii="Montserrat" w:eastAsia="Times New Roman" w:hAnsi="Montserrat"/>
          <w:color w:val="000000" w:themeColor="text1"/>
          <w:sz w:val="18"/>
          <w:szCs w:val="18"/>
          <w:lang w:eastAsia="en-GB"/>
        </w:rPr>
        <w:t>Over time, Pūtake reefs provide hard surfaces that allow shellfish, kelp, and other seabed life to naturally settle and grow, helping to rebuild habitat and biodiversity.</w:t>
      </w:r>
    </w:p>
    <w:p w14:paraId="5A199E7D" w14:textId="77777777" w:rsidR="00F03EFF" w:rsidRPr="00A616FD" w:rsidRDefault="00F03EFF" w:rsidP="00D55621">
      <w:pPr>
        <w:spacing w:after="100" w:line="240" w:lineRule="auto"/>
        <w:outlineLvl w:val="1"/>
        <w:rPr>
          <w:rFonts w:ascii="Montserrat" w:eastAsia="Times New Roman" w:hAnsi="Montserrat" w:cs="Times New Roman"/>
          <w:b/>
          <w:bCs/>
          <w:color w:val="156082" w:themeColor="accent1"/>
          <w:sz w:val="18"/>
          <w:szCs w:val="18"/>
          <w:lang w:eastAsia="en-GB"/>
        </w:rPr>
      </w:pPr>
      <w:r w:rsidRPr="00A616FD">
        <w:rPr>
          <w:rFonts w:ascii="Montserrat" w:eastAsia="Times New Roman" w:hAnsi="Montserrat" w:cs="Times New Roman"/>
          <w:b/>
          <w:bCs/>
          <w:color w:val="156082" w:themeColor="accent1"/>
          <w:sz w:val="18"/>
          <w:szCs w:val="18"/>
          <w:lang w:eastAsia="en-GB"/>
        </w:rPr>
        <w:t>Why trial them?</w:t>
      </w:r>
    </w:p>
    <w:p w14:paraId="459E735A" w14:textId="1D2FCD5D" w:rsidR="00AE74D4" w:rsidRPr="00AE74D4" w:rsidRDefault="00AE74D4" w:rsidP="00D55621">
      <w:pPr>
        <w:spacing w:after="100" w:line="240" w:lineRule="auto"/>
        <w:outlineLvl w:val="1"/>
        <w:rPr>
          <w:rFonts w:ascii="Montserrat" w:eastAsia="Times New Roman" w:hAnsi="Montserrat"/>
          <w:bCs/>
          <w:color w:val="000000" w:themeColor="text1"/>
          <w:sz w:val="18"/>
          <w:szCs w:val="18"/>
          <w:lang w:eastAsia="en-GB"/>
        </w:rPr>
      </w:pPr>
      <w:r w:rsidRPr="00AE74D4">
        <w:rPr>
          <w:rFonts w:ascii="Montserrat" w:eastAsia="Times New Roman" w:hAnsi="Montserrat"/>
          <w:bCs/>
          <w:color w:val="000000" w:themeColor="text1"/>
          <w:sz w:val="18"/>
          <w:szCs w:val="18"/>
          <w:lang w:eastAsia="en-GB"/>
        </w:rPr>
        <w:t xml:space="preserve">In some parts of the </w:t>
      </w:r>
      <w:r w:rsidR="00AC2C41">
        <w:rPr>
          <w:rFonts w:ascii="Montserrat" w:eastAsia="Times New Roman" w:hAnsi="Montserrat"/>
          <w:bCs/>
          <w:color w:val="000000" w:themeColor="text1"/>
          <w:sz w:val="18"/>
          <w:szCs w:val="18"/>
          <w:lang w:eastAsia="en-GB"/>
        </w:rPr>
        <w:t>G</w:t>
      </w:r>
      <w:r w:rsidR="00C11CCD" w:rsidRPr="00AE74D4">
        <w:rPr>
          <w:rFonts w:ascii="Montserrat" w:eastAsia="Times New Roman" w:hAnsi="Montserrat"/>
          <w:bCs/>
          <w:color w:val="000000" w:themeColor="text1"/>
          <w:sz w:val="18"/>
          <w:szCs w:val="18"/>
          <w:lang w:eastAsia="en-GB"/>
        </w:rPr>
        <w:t>ulf</w:t>
      </w:r>
      <w:r w:rsidRPr="00AE74D4">
        <w:rPr>
          <w:rFonts w:ascii="Montserrat" w:eastAsia="Times New Roman" w:hAnsi="Montserrat"/>
          <w:bCs/>
          <w:color w:val="000000" w:themeColor="text1"/>
          <w:sz w:val="18"/>
          <w:szCs w:val="18"/>
          <w:lang w:eastAsia="en-GB"/>
        </w:rPr>
        <w:t>, the seabed has lost natural structure due to historic dredging and sediment runoff from the land. This loss of physical complexity reduces habitat availability and limits the ecological functions that soft-sediment seabeds can</w:t>
      </w:r>
      <w:r w:rsidR="00997F23">
        <w:rPr>
          <w:rFonts w:ascii="Montserrat" w:eastAsia="Times New Roman" w:hAnsi="Montserrat"/>
          <w:bCs/>
          <w:color w:val="000000" w:themeColor="text1"/>
          <w:sz w:val="18"/>
          <w:szCs w:val="18"/>
          <w:lang w:eastAsia="en-GB"/>
        </w:rPr>
        <w:t xml:space="preserve"> support</w:t>
      </w:r>
      <w:r w:rsidRPr="00AE74D4">
        <w:rPr>
          <w:rFonts w:ascii="Montserrat" w:eastAsia="Times New Roman" w:hAnsi="Montserrat"/>
          <w:bCs/>
          <w:color w:val="000000" w:themeColor="text1"/>
          <w:sz w:val="18"/>
          <w:szCs w:val="18"/>
          <w:lang w:eastAsia="en-GB"/>
        </w:rPr>
        <w:t>.</w:t>
      </w:r>
    </w:p>
    <w:p w14:paraId="311D3431" w14:textId="16ABF281" w:rsidR="003332B0" w:rsidRPr="00AE74D4" w:rsidRDefault="00AE74D4" w:rsidP="00D55621">
      <w:pPr>
        <w:spacing w:after="100" w:line="240" w:lineRule="auto"/>
        <w:outlineLvl w:val="1"/>
        <w:rPr>
          <w:rFonts w:ascii="Montserrat" w:eastAsia="Times New Roman" w:hAnsi="Montserrat"/>
          <w:bCs/>
          <w:color w:val="000000" w:themeColor="text1"/>
          <w:sz w:val="18"/>
          <w:szCs w:val="18"/>
          <w:lang w:eastAsia="en-GB"/>
        </w:rPr>
      </w:pPr>
      <w:r w:rsidRPr="00AE74D4">
        <w:rPr>
          <w:rFonts w:ascii="Montserrat" w:eastAsia="Times New Roman" w:hAnsi="Montserrat"/>
          <w:bCs/>
          <w:color w:val="000000" w:themeColor="text1"/>
          <w:sz w:val="18"/>
          <w:szCs w:val="18"/>
          <w:lang w:eastAsia="en-GB"/>
        </w:rPr>
        <w:t xml:space="preserve">By reintroducing structure, </w:t>
      </w:r>
      <w:r w:rsidR="0096697E">
        <w:rPr>
          <w:rFonts w:ascii="Montserrat" w:eastAsia="Times New Roman" w:hAnsi="Montserrat"/>
          <w:bCs/>
          <w:color w:val="000000" w:themeColor="text1"/>
          <w:sz w:val="18"/>
          <w:szCs w:val="18"/>
          <w:lang w:eastAsia="en-GB"/>
        </w:rPr>
        <w:t>P</w:t>
      </w:r>
      <w:r w:rsidR="00C11CCD" w:rsidRPr="00AE74D4">
        <w:rPr>
          <w:rFonts w:ascii="Montserrat" w:eastAsia="Times New Roman" w:hAnsi="Montserrat"/>
          <w:bCs/>
          <w:color w:val="000000" w:themeColor="text1"/>
          <w:sz w:val="18"/>
          <w:szCs w:val="18"/>
          <w:lang w:eastAsia="en-GB"/>
        </w:rPr>
        <w:t>ūtake reef</w:t>
      </w:r>
      <w:r w:rsidRPr="00AE74D4">
        <w:rPr>
          <w:rFonts w:ascii="Montserrat" w:eastAsia="Times New Roman" w:hAnsi="Montserrat"/>
          <w:bCs/>
          <w:color w:val="000000" w:themeColor="text1"/>
          <w:sz w:val="18"/>
          <w:szCs w:val="18"/>
          <w:lang w:eastAsia="en-GB"/>
        </w:rPr>
        <w:t xml:space="preserve"> trials aim to create conditions that support habitat development, biodiversity, and ecosystem function over time, while co-existing with normal boating activity.</w:t>
      </w:r>
    </w:p>
    <w:p w14:paraId="7A6F4065" w14:textId="039AE5B6" w:rsidR="00FA1A9D" w:rsidRPr="00F95AAB" w:rsidRDefault="00FA1A9D" w:rsidP="00FA1A9D">
      <w:pPr>
        <w:spacing w:after="100" w:line="240" w:lineRule="auto"/>
        <w:outlineLvl w:val="1"/>
        <w:rPr>
          <w:rFonts w:ascii="Montserrat" w:eastAsia="Times New Roman" w:hAnsi="Montserrat" w:cs="Times New Roman"/>
          <w:color w:val="000000" w:themeColor="text1"/>
          <w:sz w:val="18"/>
          <w:szCs w:val="18"/>
          <w:lang w:eastAsia="en-GB"/>
        </w:rPr>
      </w:pPr>
      <w:r w:rsidRPr="00F95AAB">
        <w:rPr>
          <w:rFonts w:ascii="Montserrat" w:eastAsia="Times New Roman" w:hAnsi="Montserrat" w:cs="Times New Roman"/>
          <w:color w:val="000000" w:themeColor="text1"/>
          <w:sz w:val="18"/>
          <w:szCs w:val="18"/>
          <w:lang w:eastAsia="en-GB"/>
        </w:rPr>
        <w:t xml:space="preserve">We have begun engagement with mana whenua and intend </w:t>
      </w:r>
      <w:r w:rsidR="003454AF" w:rsidRPr="00F95AAB">
        <w:rPr>
          <w:rFonts w:ascii="Montserrat" w:eastAsia="Times New Roman" w:hAnsi="Montserrat" w:cs="Times New Roman"/>
          <w:color w:val="000000" w:themeColor="text1"/>
          <w:sz w:val="18"/>
          <w:szCs w:val="18"/>
          <w:lang w:eastAsia="en-GB"/>
        </w:rPr>
        <w:t>to continue</w:t>
      </w:r>
      <w:r w:rsidRPr="00F95AAB">
        <w:rPr>
          <w:rFonts w:ascii="Montserrat" w:eastAsia="Times New Roman" w:hAnsi="Montserrat" w:cs="Times New Roman"/>
          <w:color w:val="000000" w:themeColor="text1"/>
          <w:sz w:val="18"/>
          <w:szCs w:val="18"/>
          <w:lang w:eastAsia="en-GB"/>
        </w:rPr>
        <w:t xml:space="preserve"> </w:t>
      </w:r>
      <w:r w:rsidR="00300D49" w:rsidRPr="00F95AAB">
        <w:rPr>
          <w:rFonts w:ascii="Montserrat" w:eastAsia="Times New Roman" w:hAnsi="Montserrat" w:cs="Times New Roman"/>
          <w:color w:val="000000" w:themeColor="text1"/>
          <w:sz w:val="18"/>
          <w:szCs w:val="18"/>
          <w:lang w:eastAsia="en-GB"/>
        </w:rPr>
        <w:t xml:space="preserve">this engagement. </w:t>
      </w:r>
    </w:p>
    <w:p w14:paraId="67036C53" w14:textId="1283B007" w:rsidR="00A56365" w:rsidRDefault="004D0FD1" w:rsidP="004D0FD1">
      <w:pPr>
        <w:spacing w:after="100" w:line="240" w:lineRule="auto"/>
        <w:outlineLvl w:val="1"/>
        <w:rPr>
          <w:rFonts w:ascii="Montserrat" w:eastAsia="Times New Roman" w:hAnsi="Montserrat" w:cs="Times New Roman"/>
          <w:b/>
          <w:bCs/>
          <w:color w:val="156082" w:themeColor="accent1"/>
          <w:sz w:val="18"/>
          <w:szCs w:val="18"/>
          <w:lang w:eastAsia="en-GB"/>
        </w:rPr>
      </w:pPr>
      <w:r w:rsidRPr="00A616FD">
        <w:rPr>
          <w:rFonts w:ascii="Montserrat" w:eastAsia="Times New Roman" w:hAnsi="Montserrat" w:cs="Times New Roman"/>
          <w:b/>
          <w:bCs/>
          <w:color w:val="156082" w:themeColor="accent1"/>
          <w:sz w:val="18"/>
          <w:szCs w:val="18"/>
          <w:lang w:eastAsia="en-GB"/>
        </w:rPr>
        <w:t>What this looks like (indicative)</w:t>
      </w:r>
      <w:r>
        <w:rPr>
          <w:rFonts w:ascii="Montserrat" w:eastAsia="Times New Roman" w:hAnsi="Montserrat" w:cs="Times New Roman"/>
          <w:b/>
          <w:bCs/>
          <w:color w:val="156082" w:themeColor="accent1"/>
          <w:sz w:val="18"/>
          <w:szCs w:val="18"/>
          <w:lang w:eastAsia="en-GB"/>
        </w:rPr>
        <w:t>?</w:t>
      </w:r>
    </w:p>
    <w:p w14:paraId="0BD32223" w14:textId="0E49CCAD" w:rsidR="00A56365" w:rsidRDefault="00A56365" w:rsidP="00986400">
      <w:pPr>
        <w:spacing w:after="100" w:line="240" w:lineRule="auto"/>
        <w:ind w:firstLine="720"/>
        <w:outlineLvl w:val="1"/>
        <w:rPr>
          <w:rFonts w:ascii="Montserrat" w:eastAsia="Times New Roman" w:hAnsi="Montserrat" w:cs="Times New Roman"/>
          <w:iCs/>
          <w:color w:val="000000" w:themeColor="text1"/>
          <w:sz w:val="18"/>
          <w:szCs w:val="18"/>
          <w:lang w:eastAsia="en-GB"/>
        </w:rPr>
      </w:pPr>
      <w:r w:rsidRPr="00412907">
        <w:rPr>
          <w:rFonts w:ascii="Montserrat" w:eastAsia="Times New Roman" w:hAnsi="Montserrat" w:cs="Times New Roman"/>
          <w:color w:val="000000" w:themeColor="text1"/>
          <w:sz w:val="18"/>
          <w:szCs w:val="18"/>
          <w:lang w:eastAsia="en-GB"/>
        </w:rPr>
        <w:t>Degraded seabed</w:t>
      </w:r>
      <w:r>
        <w:rPr>
          <w:rFonts w:ascii="Montserrat" w:eastAsia="Times New Roman" w:hAnsi="Montserrat" w:cs="Times New Roman"/>
          <w:color w:val="000000" w:themeColor="text1"/>
          <w:sz w:val="18"/>
          <w:szCs w:val="18"/>
          <w:lang w:eastAsia="en-GB"/>
        </w:rPr>
        <w:tab/>
      </w:r>
      <w:r w:rsidRPr="00412907">
        <w:rPr>
          <w:rFonts w:ascii="Montserrat" w:eastAsia="Times New Roman" w:hAnsi="Montserrat" w:cs="Times New Roman"/>
          <w:color w:val="000000" w:themeColor="text1"/>
          <w:sz w:val="18"/>
          <w:szCs w:val="18"/>
          <w:lang w:eastAsia="en-GB"/>
        </w:rPr>
        <w:t xml:space="preserve">Low-profile </w:t>
      </w:r>
      <w:r>
        <w:rPr>
          <w:rFonts w:ascii="Montserrat" w:eastAsia="Times New Roman" w:hAnsi="Montserrat" w:cs="Times New Roman"/>
          <w:color w:val="000000" w:themeColor="text1"/>
          <w:sz w:val="18"/>
          <w:szCs w:val="18"/>
          <w:lang w:eastAsia="en-GB"/>
        </w:rPr>
        <w:t>P</w:t>
      </w:r>
      <w:r w:rsidRPr="00412907">
        <w:rPr>
          <w:rFonts w:ascii="Montserrat" w:eastAsia="Times New Roman" w:hAnsi="Montserrat" w:cs="Times New Roman"/>
          <w:color w:val="000000" w:themeColor="text1"/>
          <w:sz w:val="18"/>
          <w:szCs w:val="18"/>
          <w:lang w:eastAsia="en-GB"/>
        </w:rPr>
        <w:t>ūtake reef unit</w:t>
      </w:r>
      <w:r>
        <w:rPr>
          <w:rFonts w:ascii="Montserrat" w:eastAsia="Times New Roman" w:hAnsi="Montserrat" w:cs="Times New Roman"/>
          <w:color w:val="000000" w:themeColor="text1"/>
          <w:sz w:val="18"/>
          <w:szCs w:val="18"/>
          <w:lang w:eastAsia="en-GB"/>
        </w:rPr>
        <w:tab/>
      </w:r>
      <w:r w:rsidRPr="00BD37BF">
        <w:rPr>
          <w:rFonts w:ascii="Montserrat" w:eastAsia="Times New Roman" w:hAnsi="Montserrat" w:cs="Times New Roman"/>
          <w:iCs/>
          <w:color w:val="000000" w:themeColor="text1"/>
          <w:sz w:val="18"/>
          <w:szCs w:val="18"/>
          <w:lang w:eastAsia="en-GB"/>
        </w:rPr>
        <w:t>Natural colonisation over time</w:t>
      </w:r>
    </w:p>
    <w:p w14:paraId="063B4A4D" w14:textId="65C2A26D" w:rsidR="00A56365" w:rsidRDefault="00986400" w:rsidP="004D0FD1">
      <w:pPr>
        <w:spacing w:after="100" w:line="240" w:lineRule="auto"/>
        <w:outlineLvl w:val="1"/>
        <w:rPr>
          <w:rFonts w:ascii="Montserrat" w:eastAsia="Times New Roman" w:hAnsi="Montserrat" w:cs="Times New Roman"/>
          <w:b/>
          <w:bCs/>
          <w:color w:val="156082" w:themeColor="accent1"/>
          <w:sz w:val="18"/>
          <w:szCs w:val="18"/>
          <w:lang w:eastAsia="en-GB"/>
        </w:rPr>
      </w:pPr>
      <w:r w:rsidRPr="00D727EA">
        <w:rPr>
          <w:rFonts w:ascii="Montserrat" w:eastAsia="Times New Roman" w:hAnsi="Montserrat" w:cs="Times New Roman"/>
          <w:b/>
          <w:bCs/>
          <w:noProof/>
          <w:color w:val="156082" w:themeColor="accent1"/>
          <w:kern w:val="0"/>
          <w:sz w:val="18"/>
          <w:szCs w:val="18"/>
          <w:lang w:eastAsia="en-GB"/>
        </w:rPr>
        <w:drawing>
          <wp:anchor distT="0" distB="0" distL="114300" distR="114300" simplePos="0" relativeHeight="251658242" behindDoc="0" locked="0" layoutInCell="1" allowOverlap="1" wp14:anchorId="2CB88D24" wp14:editId="444327B6">
            <wp:simplePos x="0" y="0"/>
            <wp:positionH relativeFrom="column">
              <wp:posOffset>228473</wp:posOffset>
            </wp:positionH>
            <wp:positionV relativeFrom="paragraph">
              <wp:posOffset>17780</wp:posOffset>
            </wp:positionV>
            <wp:extent cx="1548765" cy="1250950"/>
            <wp:effectExtent l="0" t="0" r="635" b="6350"/>
            <wp:wrapSquare wrapText="bothSides"/>
            <wp:docPr id="1897577822" name="Picture 2" descr="A sandy bottom with rocks and pla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581933" name="Picture 2" descr="A sandy bottom with rocks and plants&#10;&#10;AI-generated content may be incorrect."/>
                    <pic:cNvPicPr/>
                  </pic:nvPicPr>
                  <pic:blipFill rotWithShape="1">
                    <a:blip r:embed="rId12" cstate="print">
                      <a:extLst>
                        <a:ext uri="{28A0092B-C50C-407E-A947-70E740481C1C}">
                          <a14:useLocalDpi xmlns:a14="http://schemas.microsoft.com/office/drawing/2010/main" val="0"/>
                        </a:ext>
                      </a:extLst>
                    </a:blip>
                    <a:srcRect r="25798" b="10128"/>
                    <a:stretch>
                      <a:fillRect/>
                    </a:stretch>
                  </pic:blipFill>
                  <pic:spPr bwMode="auto">
                    <a:xfrm>
                      <a:off x="0" y="0"/>
                      <a:ext cx="1548765" cy="1250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95431">
        <w:rPr>
          <w:rFonts w:ascii="Montserrat" w:eastAsia="Times New Roman" w:hAnsi="Montserrat" w:cs="Times New Roman"/>
          <w:noProof/>
          <w:color w:val="000000" w:themeColor="text1"/>
          <w:sz w:val="18"/>
          <w:szCs w:val="18"/>
          <w:lang w:eastAsia="en-GB"/>
        </w:rPr>
        <w:drawing>
          <wp:anchor distT="0" distB="0" distL="114300" distR="114300" simplePos="0" relativeHeight="251658243" behindDoc="0" locked="0" layoutInCell="1" allowOverlap="1" wp14:anchorId="5EC0B10D" wp14:editId="68835A4A">
            <wp:simplePos x="0" y="0"/>
            <wp:positionH relativeFrom="column">
              <wp:posOffset>2118741</wp:posOffset>
            </wp:positionH>
            <wp:positionV relativeFrom="paragraph">
              <wp:posOffset>26035</wp:posOffset>
            </wp:positionV>
            <wp:extent cx="1391920" cy="1250950"/>
            <wp:effectExtent l="0" t="0" r="5080" b="6350"/>
            <wp:wrapSquare wrapText="bothSides"/>
            <wp:docPr id="4524356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35612" name="Picture 452435612"/>
                    <pic:cNvPicPr/>
                  </pic:nvPicPr>
                  <pic:blipFill rotWithShape="1">
                    <a:blip r:embed="rId13" cstate="print">
                      <a:extLst>
                        <a:ext uri="{28A0092B-C50C-407E-A947-70E740481C1C}">
                          <a14:useLocalDpi xmlns:a14="http://schemas.microsoft.com/office/drawing/2010/main" val="0"/>
                        </a:ext>
                      </a:extLst>
                    </a:blip>
                    <a:srcRect t="4033" b="6095"/>
                    <a:stretch>
                      <a:fillRect/>
                    </a:stretch>
                  </pic:blipFill>
                  <pic:spPr bwMode="auto">
                    <a:xfrm>
                      <a:off x="0" y="0"/>
                      <a:ext cx="1391920" cy="1250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95431">
        <w:rPr>
          <w:rFonts w:ascii="Montserrat" w:eastAsia="Times New Roman" w:hAnsi="Montserrat" w:cs="Times New Roman"/>
          <w:b/>
          <w:bCs/>
          <w:noProof/>
          <w:color w:val="0E2841" w:themeColor="text2"/>
          <w:sz w:val="18"/>
          <w:szCs w:val="18"/>
          <w:lang w:eastAsia="en-GB"/>
        </w:rPr>
        <w:drawing>
          <wp:anchor distT="0" distB="0" distL="114300" distR="114300" simplePos="0" relativeHeight="251658244" behindDoc="1" locked="0" layoutInCell="1" allowOverlap="1" wp14:anchorId="0E9F8893" wp14:editId="01ACCD19">
            <wp:simplePos x="0" y="0"/>
            <wp:positionH relativeFrom="column">
              <wp:posOffset>3821684</wp:posOffset>
            </wp:positionH>
            <wp:positionV relativeFrom="paragraph">
              <wp:posOffset>26035</wp:posOffset>
            </wp:positionV>
            <wp:extent cx="1413510" cy="1250950"/>
            <wp:effectExtent l="0" t="0" r="0" b="6350"/>
            <wp:wrapSquare wrapText="bothSides"/>
            <wp:docPr id="1919615844" name="Picture 23"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15844" name="Picture 23" descr="Generated image"/>
                    <pic:cNvPicPr>
                      <a:picLocks noChangeAspect="1"/>
                    </pic:cNvPicPr>
                  </pic:nvPicPr>
                  <pic:blipFill rotWithShape="1">
                    <a:blip r:embed="rId14" cstate="print">
                      <a:extLst>
                        <a:ext uri="{28A0092B-C50C-407E-A947-70E740481C1C}">
                          <a14:useLocalDpi xmlns:a14="http://schemas.microsoft.com/office/drawing/2010/main" val="0"/>
                        </a:ext>
                      </a:extLst>
                    </a:blip>
                    <a:srcRect l="9294" r="20269" b="10845"/>
                    <a:stretch>
                      <a:fillRect/>
                    </a:stretch>
                  </pic:blipFill>
                  <pic:spPr bwMode="auto">
                    <a:xfrm>
                      <a:off x="0" y="0"/>
                      <a:ext cx="1413510" cy="1250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EB4B52" w14:textId="070E44D6" w:rsidR="00A56365" w:rsidRDefault="00A56365" w:rsidP="004D0FD1">
      <w:pPr>
        <w:spacing w:after="100" w:line="240" w:lineRule="auto"/>
        <w:outlineLvl w:val="1"/>
        <w:rPr>
          <w:rFonts w:ascii="Montserrat" w:eastAsia="Times New Roman" w:hAnsi="Montserrat" w:cs="Times New Roman"/>
          <w:b/>
          <w:bCs/>
          <w:color w:val="156082" w:themeColor="accent1"/>
          <w:sz w:val="18"/>
          <w:szCs w:val="18"/>
          <w:lang w:eastAsia="en-GB"/>
        </w:rPr>
      </w:pPr>
    </w:p>
    <w:p w14:paraId="246A02B0" w14:textId="3C3676E4" w:rsidR="00A56365" w:rsidRDefault="00A56365" w:rsidP="004D0FD1">
      <w:pPr>
        <w:spacing w:after="100" w:line="240" w:lineRule="auto"/>
        <w:outlineLvl w:val="1"/>
        <w:rPr>
          <w:rFonts w:ascii="Montserrat" w:eastAsia="Times New Roman" w:hAnsi="Montserrat" w:cs="Times New Roman"/>
          <w:b/>
          <w:bCs/>
          <w:color w:val="156082" w:themeColor="accent1"/>
          <w:sz w:val="18"/>
          <w:szCs w:val="18"/>
          <w:lang w:eastAsia="en-GB"/>
        </w:rPr>
      </w:pPr>
    </w:p>
    <w:p w14:paraId="16D18A4F" w14:textId="77777777" w:rsidR="00A56365" w:rsidRDefault="00A56365" w:rsidP="004D0FD1">
      <w:pPr>
        <w:spacing w:after="100" w:line="240" w:lineRule="auto"/>
        <w:outlineLvl w:val="1"/>
        <w:rPr>
          <w:rFonts w:ascii="Montserrat" w:eastAsia="Times New Roman" w:hAnsi="Montserrat" w:cs="Times New Roman"/>
          <w:b/>
          <w:bCs/>
          <w:color w:val="156082" w:themeColor="accent1"/>
          <w:sz w:val="18"/>
          <w:szCs w:val="18"/>
          <w:lang w:eastAsia="en-GB"/>
        </w:rPr>
      </w:pPr>
    </w:p>
    <w:p w14:paraId="618C1D4E" w14:textId="77777777" w:rsidR="00A56365" w:rsidRDefault="00A56365" w:rsidP="004D0FD1">
      <w:pPr>
        <w:spacing w:after="100" w:line="240" w:lineRule="auto"/>
        <w:outlineLvl w:val="1"/>
        <w:rPr>
          <w:rFonts w:ascii="Montserrat" w:eastAsia="Times New Roman" w:hAnsi="Montserrat" w:cs="Times New Roman"/>
          <w:b/>
          <w:bCs/>
          <w:color w:val="156082" w:themeColor="accent1"/>
          <w:sz w:val="18"/>
          <w:szCs w:val="18"/>
          <w:lang w:eastAsia="en-GB"/>
        </w:rPr>
      </w:pPr>
    </w:p>
    <w:p w14:paraId="444CC6DB" w14:textId="77777777" w:rsidR="00A56365" w:rsidRDefault="00A56365" w:rsidP="004D0FD1">
      <w:pPr>
        <w:spacing w:after="100" w:line="240" w:lineRule="auto"/>
        <w:outlineLvl w:val="1"/>
        <w:rPr>
          <w:rFonts w:ascii="Montserrat" w:eastAsia="Times New Roman" w:hAnsi="Montserrat" w:cs="Times New Roman"/>
          <w:b/>
          <w:bCs/>
          <w:color w:val="156082" w:themeColor="accent1"/>
          <w:sz w:val="18"/>
          <w:szCs w:val="18"/>
          <w:lang w:eastAsia="en-GB"/>
        </w:rPr>
      </w:pPr>
    </w:p>
    <w:p w14:paraId="4803ECD3" w14:textId="77777777" w:rsidR="00A56365" w:rsidRDefault="00A56365" w:rsidP="004D0FD1">
      <w:pPr>
        <w:spacing w:after="100" w:line="240" w:lineRule="auto"/>
        <w:outlineLvl w:val="1"/>
        <w:rPr>
          <w:rFonts w:ascii="Montserrat" w:eastAsia="Times New Roman" w:hAnsi="Montserrat" w:cs="Times New Roman"/>
          <w:b/>
          <w:bCs/>
          <w:color w:val="156082" w:themeColor="accent1"/>
          <w:sz w:val="18"/>
          <w:szCs w:val="18"/>
          <w:lang w:eastAsia="en-GB"/>
        </w:rPr>
      </w:pPr>
    </w:p>
    <w:p w14:paraId="6DF46932" w14:textId="3F72358F" w:rsidR="001850CA" w:rsidRDefault="00C1472F" w:rsidP="00D55621">
      <w:pPr>
        <w:spacing w:after="100" w:line="240" w:lineRule="auto"/>
        <w:outlineLvl w:val="1"/>
        <w:rPr>
          <w:rFonts w:ascii="Montserrat" w:eastAsia="Times New Roman" w:hAnsi="Montserrat" w:cs="Times New Roman"/>
          <w:b/>
          <w:color w:val="156082" w:themeColor="accent1"/>
          <w:sz w:val="18"/>
          <w:szCs w:val="18"/>
          <w:lang w:eastAsia="en-GB"/>
        </w:rPr>
      </w:pPr>
      <w:r>
        <w:rPr>
          <w:rFonts w:ascii="Montserrat" w:eastAsia="Times New Roman" w:hAnsi="Montserrat" w:cs="Times New Roman"/>
          <w:b/>
          <w:bCs/>
          <w:color w:val="156082" w:themeColor="accent1"/>
          <w:sz w:val="18"/>
          <w:szCs w:val="18"/>
          <w:lang w:eastAsia="en-GB"/>
        </w:rPr>
        <w:t>Lo</w:t>
      </w:r>
      <w:r w:rsidR="00F54776">
        <w:rPr>
          <w:rFonts w:ascii="Montserrat" w:eastAsia="Times New Roman" w:hAnsi="Montserrat" w:cs="Times New Roman"/>
          <w:b/>
          <w:bCs/>
          <w:color w:val="156082" w:themeColor="accent1"/>
          <w:sz w:val="18"/>
          <w:szCs w:val="18"/>
          <w:lang w:eastAsia="en-GB"/>
        </w:rPr>
        <w:t>cation</w:t>
      </w:r>
      <w:r w:rsidR="00A051AA">
        <w:rPr>
          <w:rFonts w:ascii="Montserrat" w:eastAsia="Times New Roman" w:hAnsi="Montserrat" w:cs="Times New Roman"/>
          <w:b/>
          <w:bCs/>
          <w:color w:val="156082" w:themeColor="accent1"/>
          <w:sz w:val="18"/>
          <w:szCs w:val="18"/>
          <w:lang w:eastAsia="en-GB"/>
        </w:rPr>
        <w:t xml:space="preserve">, </w:t>
      </w:r>
      <w:r w:rsidR="001850CA" w:rsidRPr="00A616FD">
        <w:rPr>
          <w:rFonts w:ascii="Montserrat" w:eastAsia="Times New Roman" w:hAnsi="Montserrat" w:cs="Times New Roman"/>
          <w:b/>
          <w:bCs/>
          <w:color w:val="156082" w:themeColor="accent1"/>
          <w:sz w:val="18"/>
          <w:szCs w:val="18"/>
          <w:lang w:eastAsia="en-GB"/>
        </w:rPr>
        <w:t xml:space="preserve">Boating and </w:t>
      </w:r>
      <w:r w:rsidR="00E63776">
        <w:rPr>
          <w:rFonts w:ascii="Montserrat" w:eastAsia="Times New Roman" w:hAnsi="Montserrat" w:cs="Times New Roman"/>
          <w:b/>
          <w:bCs/>
          <w:color w:val="156082" w:themeColor="accent1"/>
          <w:sz w:val="18"/>
          <w:szCs w:val="18"/>
          <w:lang w:eastAsia="en-GB"/>
        </w:rPr>
        <w:t>N</w:t>
      </w:r>
      <w:r w:rsidR="001850CA" w:rsidRPr="00A616FD">
        <w:rPr>
          <w:rFonts w:ascii="Montserrat" w:eastAsia="Times New Roman" w:hAnsi="Montserrat" w:cs="Times New Roman"/>
          <w:b/>
          <w:bCs/>
          <w:color w:val="156082" w:themeColor="accent1"/>
          <w:sz w:val="18"/>
          <w:szCs w:val="18"/>
          <w:lang w:eastAsia="en-GB"/>
        </w:rPr>
        <w:t>avigation considerations</w:t>
      </w:r>
    </w:p>
    <w:p w14:paraId="54748F49" w14:textId="4232FBB4" w:rsidR="001850CA" w:rsidRPr="00795431" w:rsidRDefault="001850CA" w:rsidP="003D618B">
      <w:pPr>
        <w:numPr>
          <w:ilvl w:val="0"/>
          <w:numId w:val="3"/>
        </w:numPr>
        <w:spacing w:after="0" w:line="240" w:lineRule="auto"/>
        <w:outlineLvl w:val="1"/>
        <w:rPr>
          <w:rFonts w:ascii="Montserrat" w:eastAsia="Times New Roman" w:hAnsi="Montserrat" w:cs="Times New Roman"/>
          <w:color w:val="000000" w:themeColor="text1"/>
          <w:sz w:val="18"/>
          <w:szCs w:val="18"/>
          <w:lang w:eastAsia="en-GB"/>
        </w:rPr>
      </w:pPr>
      <w:r w:rsidRPr="00795431">
        <w:rPr>
          <w:rFonts w:ascii="Montserrat" w:eastAsia="Times New Roman" w:hAnsi="Montserrat" w:cs="Times New Roman"/>
          <w:color w:val="000000" w:themeColor="text1"/>
          <w:sz w:val="18"/>
          <w:szCs w:val="18"/>
          <w:lang w:eastAsia="en-GB"/>
        </w:rPr>
        <w:t xml:space="preserve">No sites </w:t>
      </w:r>
      <w:r w:rsidR="0013251C">
        <w:rPr>
          <w:rFonts w:ascii="Montserrat" w:eastAsia="Times New Roman" w:hAnsi="Montserrat" w:cs="Times New Roman"/>
          <w:color w:val="000000" w:themeColor="text1"/>
          <w:sz w:val="18"/>
          <w:szCs w:val="18"/>
          <w:lang w:eastAsia="en-GB"/>
        </w:rPr>
        <w:t xml:space="preserve">have been </w:t>
      </w:r>
      <w:r w:rsidRPr="00795431">
        <w:rPr>
          <w:rFonts w:ascii="Montserrat" w:eastAsia="Times New Roman" w:hAnsi="Montserrat" w:cs="Times New Roman"/>
          <w:color w:val="000000" w:themeColor="text1"/>
          <w:sz w:val="18"/>
          <w:szCs w:val="18"/>
          <w:lang w:eastAsia="en-GB"/>
        </w:rPr>
        <w:t>selected at this stage</w:t>
      </w:r>
      <w:r w:rsidR="00911ED9">
        <w:rPr>
          <w:rFonts w:ascii="Montserrat" w:eastAsia="Times New Roman" w:hAnsi="Montserrat" w:cs="Times New Roman"/>
          <w:color w:val="000000" w:themeColor="text1"/>
          <w:sz w:val="18"/>
          <w:szCs w:val="18"/>
          <w:lang w:eastAsia="en-GB"/>
        </w:rPr>
        <w:t xml:space="preserve"> </w:t>
      </w:r>
    </w:p>
    <w:p w14:paraId="16A9C18F" w14:textId="1AA5785C" w:rsidR="001850CA" w:rsidRPr="00795431" w:rsidRDefault="00E45BA7" w:rsidP="003D618B">
      <w:pPr>
        <w:numPr>
          <w:ilvl w:val="0"/>
          <w:numId w:val="3"/>
        </w:numPr>
        <w:spacing w:after="0" w:line="240" w:lineRule="auto"/>
        <w:outlineLvl w:val="1"/>
        <w:rPr>
          <w:rFonts w:ascii="Montserrat" w:eastAsia="Times New Roman" w:hAnsi="Montserrat" w:cs="Times New Roman"/>
          <w:color w:val="000000" w:themeColor="text1"/>
          <w:sz w:val="18"/>
          <w:szCs w:val="18"/>
          <w:lang w:eastAsia="en-GB"/>
        </w:rPr>
      </w:pPr>
      <w:r>
        <w:rPr>
          <w:rFonts w:ascii="Montserrat" w:eastAsia="Times New Roman" w:hAnsi="Montserrat" w:cs="Times New Roman"/>
          <w:color w:val="000000" w:themeColor="text1"/>
          <w:sz w:val="18"/>
          <w:szCs w:val="18"/>
          <w:lang w:eastAsia="en-GB"/>
        </w:rPr>
        <w:t>We wi</w:t>
      </w:r>
      <w:r w:rsidR="00F97539">
        <w:rPr>
          <w:rFonts w:ascii="Montserrat" w:eastAsia="Times New Roman" w:hAnsi="Montserrat" w:cs="Times New Roman"/>
          <w:color w:val="000000" w:themeColor="text1"/>
          <w:sz w:val="18"/>
          <w:szCs w:val="18"/>
          <w:lang w:eastAsia="en-GB"/>
        </w:rPr>
        <w:t xml:space="preserve">ll </w:t>
      </w:r>
      <w:r w:rsidR="001850CA" w:rsidRPr="00795431">
        <w:rPr>
          <w:rFonts w:ascii="Montserrat" w:eastAsia="Times New Roman" w:hAnsi="Montserrat" w:cs="Times New Roman"/>
          <w:color w:val="000000" w:themeColor="text1"/>
          <w:sz w:val="18"/>
          <w:szCs w:val="18"/>
          <w:lang w:eastAsia="en-GB"/>
        </w:rPr>
        <w:t xml:space="preserve">avoid established anchoring areas </w:t>
      </w:r>
      <w:r w:rsidR="00F51B5C" w:rsidRPr="00F51B5C">
        <w:rPr>
          <w:noProof/>
        </w:rPr>
        <w:t xml:space="preserve"> </w:t>
      </w:r>
    </w:p>
    <w:p w14:paraId="09733CDB" w14:textId="30E93AA1" w:rsidR="001850CA" w:rsidRPr="00795431" w:rsidRDefault="001850CA" w:rsidP="003D618B">
      <w:pPr>
        <w:numPr>
          <w:ilvl w:val="0"/>
          <w:numId w:val="3"/>
        </w:numPr>
        <w:spacing w:after="0" w:line="240" w:lineRule="auto"/>
        <w:outlineLvl w:val="1"/>
        <w:rPr>
          <w:rFonts w:ascii="Montserrat" w:eastAsia="Times New Roman" w:hAnsi="Montserrat" w:cs="Times New Roman"/>
          <w:color w:val="000000" w:themeColor="text1"/>
          <w:sz w:val="18"/>
          <w:szCs w:val="18"/>
          <w:lang w:eastAsia="en-GB"/>
        </w:rPr>
      </w:pPr>
      <w:r w:rsidRPr="00795431">
        <w:rPr>
          <w:rFonts w:ascii="Montserrat" w:eastAsia="Times New Roman" w:hAnsi="Montserrat" w:cs="Times New Roman"/>
          <w:color w:val="000000" w:themeColor="text1"/>
          <w:sz w:val="18"/>
          <w:szCs w:val="18"/>
          <w:lang w:eastAsia="en-GB"/>
        </w:rPr>
        <w:t>Low-profile units deployed in small clusters</w:t>
      </w:r>
    </w:p>
    <w:p w14:paraId="24F24FFD" w14:textId="0350E467" w:rsidR="001850CA" w:rsidRPr="00795431" w:rsidRDefault="001850CA" w:rsidP="003D618B">
      <w:pPr>
        <w:numPr>
          <w:ilvl w:val="0"/>
          <w:numId w:val="3"/>
        </w:numPr>
        <w:spacing w:after="0" w:line="240" w:lineRule="auto"/>
        <w:outlineLvl w:val="1"/>
        <w:rPr>
          <w:rFonts w:ascii="Montserrat" w:eastAsia="Times New Roman" w:hAnsi="Montserrat" w:cs="Times New Roman"/>
          <w:color w:val="000000" w:themeColor="text1"/>
          <w:sz w:val="18"/>
          <w:szCs w:val="18"/>
          <w:lang w:eastAsia="en-GB"/>
        </w:rPr>
      </w:pPr>
      <w:r w:rsidRPr="00795431">
        <w:rPr>
          <w:rFonts w:ascii="Montserrat" w:eastAsia="Times New Roman" w:hAnsi="Montserrat" w:cs="Times New Roman"/>
          <w:color w:val="000000" w:themeColor="text1"/>
          <w:sz w:val="18"/>
          <w:szCs w:val="18"/>
          <w:lang w:eastAsia="en-GB"/>
        </w:rPr>
        <w:t>Locations clearly mapped and shared before deployment</w:t>
      </w:r>
    </w:p>
    <w:p w14:paraId="50E1D3F7" w14:textId="3C54AE4F" w:rsidR="00532399" w:rsidRPr="004A302D" w:rsidRDefault="001850CA" w:rsidP="00D55621">
      <w:pPr>
        <w:numPr>
          <w:ilvl w:val="0"/>
          <w:numId w:val="3"/>
        </w:numPr>
        <w:spacing w:after="100" w:line="240" w:lineRule="auto"/>
        <w:outlineLvl w:val="1"/>
        <w:rPr>
          <w:rFonts w:ascii="Montserrat" w:eastAsia="Times New Roman" w:hAnsi="Montserrat" w:cs="Times New Roman"/>
          <w:color w:val="000000" w:themeColor="text1"/>
          <w:sz w:val="18"/>
          <w:szCs w:val="18"/>
          <w:lang w:eastAsia="en-GB"/>
        </w:rPr>
      </w:pPr>
      <w:r w:rsidRPr="00795431">
        <w:rPr>
          <w:rFonts w:ascii="Montserrat" w:eastAsia="Times New Roman" w:hAnsi="Montserrat" w:cs="Times New Roman"/>
          <w:color w:val="000000" w:themeColor="text1"/>
          <w:sz w:val="18"/>
          <w:szCs w:val="18"/>
          <w:lang w:eastAsia="en-GB"/>
        </w:rPr>
        <w:t>Units can be lifted out during the pilot phase if required</w:t>
      </w:r>
    </w:p>
    <w:p w14:paraId="246FC35A" w14:textId="77777777" w:rsidR="00AE2F7D" w:rsidRPr="00AE2F7D" w:rsidRDefault="00AE2F7D" w:rsidP="00D55621">
      <w:pPr>
        <w:spacing w:after="100" w:line="240" w:lineRule="auto"/>
        <w:outlineLvl w:val="1"/>
        <w:rPr>
          <w:rFonts w:ascii="Montserrat" w:eastAsia="Times New Roman" w:hAnsi="Montserrat" w:cs="Times New Roman"/>
          <w:b/>
          <w:bCs/>
          <w:color w:val="156082" w:themeColor="accent1"/>
          <w:sz w:val="18"/>
          <w:szCs w:val="18"/>
          <w:lang w:eastAsia="en-GB"/>
        </w:rPr>
      </w:pPr>
      <w:r w:rsidRPr="00AE2F7D">
        <w:rPr>
          <w:rFonts w:ascii="Montserrat" w:eastAsia="Times New Roman" w:hAnsi="Montserrat" w:cs="Times New Roman"/>
          <w:b/>
          <w:bCs/>
          <w:color w:val="156082" w:themeColor="accent1"/>
          <w:sz w:val="18"/>
          <w:szCs w:val="18"/>
          <w:lang w:eastAsia="en-GB"/>
        </w:rPr>
        <w:t>Potential areas</w:t>
      </w:r>
    </w:p>
    <w:p w14:paraId="2AB4ECC0" w14:textId="34D69949" w:rsidR="00AE2F7D" w:rsidRPr="00AE2F7D" w:rsidRDefault="00AE2F7D" w:rsidP="00D55621">
      <w:pPr>
        <w:spacing w:after="100" w:line="240" w:lineRule="auto"/>
        <w:rPr>
          <w:rFonts w:ascii="Montserrat" w:hAnsi="Montserrat"/>
          <w:sz w:val="18"/>
          <w:szCs w:val="18"/>
          <w:lang w:eastAsia="en-GB"/>
        </w:rPr>
      </w:pPr>
      <w:r w:rsidRPr="00AE2F7D">
        <w:rPr>
          <w:rFonts w:ascii="Montserrat" w:hAnsi="Montserrat"/>
          <w:sz w:val="18"/>
          <w:szCs w:val="18"/>
          <w:lang w:eastAsia="en-GB"/>
        </w:rPr>
        <w:t>We are exploring candidate areas that are within High Protection Areas (HPAs) and/or Seafloor Protection Areas (SPAs), where the intent is to reduce extractive pressure and support ecological recovery (including under-represented soft-sediment habitats). No deployment will occur until locations are confirmed through the consenting process and shared with stakeholders.</w:t>
      </w:r>
    </w:p>
    <w:p w14:paraId="7AB978F0" w14:textId="2D221727" w:rsidR="00024C95" w:rsidRPr="00A616FD" w:rsidRDefault="00024C95" w:rsidP="00D55621">
      <w:pPr>
        <w:spacing w:after="100" w:line="240" w:lineRule="auto"/>
        <w:outlineLvl w:val="1"/>
        <w:rPr>
          <w:rFonts w:ascii="Montserrat" w:eastAsia="Times New Roman" w:hAnsi="Montserrat" w:cs="Times New Roman"/>
          <w:b/>
          <w:bCs/>
          <w:color w:val="156082" w:themeColor="accent1"/>
          <w:sz w:val="18"/>
          <w:szCs w:val="18"/>
          <w:lang w:eastAsia="en-GB"/>
        </w:rPr>
      </w:pPr>
      <w:r w:rsidRPr="00A616FD">
        <w:rPr>
          <w:rFonts w:ascii="Montserrat" w:eastAsia="Times New Roman" w:hAnsi="Montserrat" w:cs="Times New Roman"/>
          <w:b/>
          <w:bCs/>
          <w:color w:val="156082" w:themeColor="accent1"/>
          <w:sz w:val="18"/>
          <w:szCs w:val="18"/>
          <w:lang w:eastAsia="en-GB"/>
        </w:rPr>
        <w:t xml:space="preserve">How the pilot works </w:t>
      </w:r>
    </w:p>
    <w:p w14:paraId="386195E9" w14:textId="50D80E20" w:rsidR="00024C95" w:rsidRPr="00795431" w:rsidRDefault="00024C95" w:rsidP="00D55621">
      <w:pPr>
        <w:spacing w:after="100" w:line="240" w:lineRule="auto"/>
        <w:outlineLvl w:val="1"/>
        <w:rPr>
          <w:rFonts w:ascii="Montserrat" w:eastAsia="Times New Roman" w:hAnsi="Montserrat" w:cs="Times New Roman"/>
          <w:color w:val="000000" w:themeColor="text1"/>
          <w:sz w:val="18"/>
          <w:szCs w:val="18"/>
          <w:lang w:eastAsia="en-GB"/>
        </w:rPr>
      </w:pPr>
      <w:r w:rsidRPr="00795431">
        <w:rPr>
          <w:rFonts w:ascii="Montserrat" w:eastAsia="Times New Roman" w:hAnsi="Montserrat" w:cs="Times New Roman"/>
          <w:color w:val="000000" w:themeColor="text1"/>
          <w:sz w:val="18"/>
          <w:szCs w:val="18"/>
          <w:lang w:eastAsia="en-GB"/>
        </w:rPr>
        <w:t xml:space="preserve">Site selection </w:t>
      </w:r>
      <w:r w:rsidRPr="00795431">
        <w:rPr>
          <w:rFonts w:ascii="Montserrat" w:eastAsia="Times New Roman" w:hAnsi="Montserrat" w:cs="Times New Roman"/>
          <w:color w:val="000000" w:themeColor="text1"/>
          <w:sz w:val="18"/>
          <w:szCs w:val="18"/>
          <w:lang w:eastAsia="en-GB"/>
        </w:rPr>
        <w:sym w:font="Wingdings" w:char="F0E0"/>
      </w:r>
      <w:r w:rsidRPr="00795431">
        <w:rPr>
          <w:rFonts w:ascii="Montserrat" w:eastAsia="Times New Roman" w:hAnsi="Montserrat" w:cs="Times New Roman"/>
          <w:color w:val="000000" w:themeColor="text1"/>
          <w:sz w:val="18"/>
          <w:szCs w:val="18"/>
          <w:lang w:eastAsia="en-GB"/>
        </w:rPr>
        <w:t xml:space="preserve"> </w:t>
      </w:r>
      <w:r w:rsidR="00B9581A">
        <w:rPr>
          <w:rFonts w:ascii="Montserrat" w:eastAsia="Times New Roman" w:hAnsi="Montserrat" w:cs="Times New Roman"/>
          <w:color w:val="000000" w:themeColor="text1"/>
          <w:sz w:val="18"/>
          <w:szCs w:val="18"/>
          <w:lang w:eastAsia="en-GB"/>
        </w:rPr>
        <w:t>C</w:t>
      </w:r>
      <w:r w:rsidR="00C11CCD" w:rsidRPr="00795431">
        <w:rPr>
          <w:rFonts w:ascii="Montserrat" w:eastAsia="Times New Roman" w:hAnsi="Montserrat" w:cs="Times New Roman"/>
          <w:color w:val="000000" w:themeColor="text1"/>
          <w:sz w:val="18"/>
          <w:szCs w:val="18"/>
          <w:lang w:eastAsia="en-GB"/>
        </w:rPr>
        <w:t>o</w:t>
      </w:r>
      <w:r w:rsidRPr="00795431">
        <w:rPr>
          <w:rFonts w:ascii="Montserrat" w:eastAsia="Times New Roman" w:hAnsi="Montserrat" w:cs="Times New Roman"/>
          <w:color w:val="000000" w:themeColor="text1"/>
          <w:sz w:val="18"/>
          <w:szCs w:val="18"/>
          <w:lang w:eastAsia="en-GB"/>
        </w:rPr>
        <w:t xml:space="preserve">-design sites </w:t>
      </w:r>
      <w:r w:rsidRPr="00795431">
        <w:rPr>
          <w:rFonts w:ascii="Montserrat" w:eastAsia="Times New Roman" w:hAnsi="Montserrat" w:cs="Times New Roman"/>
          <w:color w:val="000000" w:themeColor="text1"/>
          <w:sz w:val="18"/>
          <w:szCs w:val="18"/>
          <w:lang w:eastAsia="en-GB"/>
        </w:rPr>
        <w:sym w:font="Wingdings" w:char="F0E0"/>
      </w:r>
      <w:r w:rsidRPr="00795431">
        <w:rPr>
          <w:rFonts w:ascii="Montserrat" w:eastAsia="Times New Roman" w:hAnsi="Montserrat" w:cs="Times New Roman"/>
          <w:color w:val="000000" w:themeColor="text1"/>
          <w:sz w:val="18"/>
          <w:szCs w:val="18"/>
          <w:lang w:eastAsia="en-GB"/>
        </w:rPr>
        <w:t xml:space="preserve"> </w:t>
      </w:r>
      <w:r w:rsidR="00B9581A">
        <w:rPr>
          <w:rFonts w:ascii="Montserrat" w:eastAsia="Times New Roman" w:hAnsi="Montserrat" w:cs="Times New Roman"/>
          <w:color w:val="000000" w:themeColor="text1"/>
          <w:sz w:val="18"/>
          <w:szCs w:val="18"/>
          <w:lang w:eastAsia="en-GB"/>
        </w:rPr>
        <w:t>B</w:t>
      </w:r>
      <w:r w:rsidR="00C11CCD" w:rsidRPr="00795431">
        <w:rPr>
          <w:rFonts w:ascii="Montserrat" w:eastAsia="Times New Roman" w:hAnsi="Montserrat" w:cs="Times New Roman"/>
          <w:color w:val="000000" w:themeColor="text1"/>
          <w:sz w:val="18"/>
          <w:szCs w:val="18"/>
          <w:lang w:eastAsia="en-GB"/>
        </w:rPr>
        <w:t>aseline</w:t>
      </w:r>
      <w:r w:rsidRPr="00795431">
        <w:rPr>
          <w:rFonts w:ascii="Montserrat" w:eastAsia="Times New Roman" w:hAnsi="Montserrat" w:cs="Times New Roman"/>
          <w:color w:val="000000" w:themeColor="text1"/>
          <w:sz w:val="18"/>
          <w:szCs w:val="18"/>
          <w:lang w:eastAsia="en-GB"/>
        </w:rPr>
        <w:t xml:space="preserve"> surveys </w:t>
      </w:r>
      <w:r w:rsidRPr="00795431">
        <w:rPr>
          <w:rFonts w:ascii="Montserrat" w:eastAsia="Times New Roman" w:hAnsi="Montserrat" w:cs="Times New Roman"/>
          <w:color w:val="000000" w:themeColor="text1"/>
          <w:sz w:val="18"/>
          <w:szCs w:val="18"/>
          <w:lang w:eastAsia="en-GB"/>
        </w:rPr>
        <w:sym w:font="Wingdings" w:char="F0E0"/>
      </w:r>
      <w:r w:rsidRPr="00795431">
        <w:rPr>
          <w:rFonts w:ascii="Montserrat" w:eastAsia="Times New Roman" w:hAnsi="Montserrat" w:cs="Times New Roman"/>
          <w:color w:val="000000" w:themeColor="text1"/>
          <w:sz w:val="18"/>
          <w:szCs w:val="18"/>
          <w:lang w:eastAsia="en-GB"/>
        </w:rPr>
        <w:t xml:space="preserve"> </w:t>
      </w:r>
      <w:r w:rsidR="00B9581A">
        <w:rPr>
          <w:rFonts w:ascii="Montserrat" w:eastAsia="Times New Roman" w:hAnsi="Montserrat" w:cs="Times New Roman"/>
          <w:color w:val="000000" w:themeColor="text1"/>
          <w:sz w:val="18"/>
          <w:szCs w:val="18"/>
          <w:lang w:eastAsia="en-GB"/>
        </w:rPr>
        <w:t>D</w:t>
      </w:r>
      <w:r w:rsidR="00C11CCD" w:rsidRPr="00795431">
        <w:rPr>
          <w:rFonts w:ascii="Montserrat" w:eastAsia="Times New Roman" w:hAnsi="Montserrat" w:cs="Times New Roman"/>
          <w:color w:val="000000" w:themeColor="text1"/>
          <w:sz w:val="18"/>
          <w:szCs w:val="18"/>
          <w:lang w:eastAsia="en-GB"/>
        </w:rPr>
        <w:t>eploy</w:t>
      </w:r>
      <w:r w:rsidRPr="00795431">
        <w:rPr>
          <w:rFonts w:ascii="Montserrat" w:eastAsia="Times New Roman" w:hAnsi="Montserrat" w:cs="Times New Roman"/>
          <w:color w:val="000000" w:themeColor="text1"/>
          <w:sz w:val="18"/>
          <w:szCs w:val="18"/>
          <w:lang w:eastAsia="en-GB"/>
        </w:rPr>
        <w:t xml:space="preserve"> seed units </w:t>
      </w:r>
      <w:r w:rsidRPr="00795431">
        <w:rPr>
          <w:rFonts w:ascii="Montserrat" w:eastAsia="Times New Roman" w:hAnsi="Montserrat" w:cs="Times New Roman"/>
          <w:color w:val="000000" w:themeColor="text1"/>
          <w:sz w:val="18"/>
          <w:szCs w:val="18"/>
          <w:lang w:eastAsia="en-GB"/>
        </w:rPr>
        <w:sym w:font="Wingdings" w:char="F0E0"/>
      </w:r>
      <w:r w:rsidRPr="00795431">
        <w:rPr>
          <w:rFonts w:ascii="Montserrat" w:eastAsia="Times New Roman" w:hAnsi="Montserrat" w:cs="Times New Roman"/>
          <w:color w:val="000000" w:themeColor="text1"/>
          <w:sz w:val="18"/>
          <w:szCs w:val="18"/>
          <w:lang w:eastAsia="en-GB"/>
        </w:rPr>
        <w:t xml:space="preserve"> </w:t>
      </w:r>
      <w:r w:rsidR="00B9581A">
        <w:rPr>
          <w:rFonts w:ascii="Montserrat" w:eastAsia="Times New Roman" w:hAnsi="Montserrat" w:cs="Times New Roman"/>
          <w:color w:val="000000" w:themeColor="text1"/>
          <w:sz w:val="18"/>
          <w:szCs w:val="18"/>
          <w:lang w:eastAsia="en-GB"/>
        </w:rPr>
        <w:t>M</w:t>
      </w:r>
      <w:r w:rsidR="00C11CCD" w:rsidRPr="00795431">
        <w:rPr>
          <w:rFonts w:ascii="Montserrat" w:eastAsia="Times New Roman" w:hAnsi="Montserrat" w:cs="Times New Roman"/>
          <w:color w:val="000000" w:themeColor="text1"/>
          <w:sz w:val="18"/>
          <w:szCs w:val="18"/>
          <w:lang w:eastAsia="en-GB"/>
        </w:rPr>
        <w:t>onitor</w:t>
      </w:r>
      <w:r w:rsidRPr="00795431">
        <w:rPr>
          <w:rFonts w:ascii="Montserrat" w:eastAsia="Times New Roman" w:hAnsi="Montserrat" w:cs="Times New Roman"/>
          <w:color w:val="000000" w:themeColor="text1"/>
          <w:sz w:val="18"/>
          <w:szCs w:val="18"/>
          <w:lang w:eastAsia="en-GB"/>
        </w:rPr>
        <w:t xml:space="preserve"> &amp; review</w:t>
      </w:r>
    </w:p>
    <w:p w14:paraId="12C0D5C0" w14:textId="32C0ABE9" w:rsidR="00024C95" w:rsidRPr="00A616FD" w:rsidRDefault="00024C95" w:rsidP="00D55621">
      <w:pPr>
        <w:spacing w:after="100" w:line="240" w:lineRule="auto"/>
        <w:outlineLvl w:val="1"/>
        <w:rPr>
          <w:rFonts w:ascii="Montserrat" w:eastAsia="Times New Roman" w:hAnsi="Montserrat" w:cs="Times New Roman"/>
          <w:b/>
          <w:bCs/>
          <w:color w:val="156082" w:themeColor="accent1"/>
          <w:sz w:val="18"/>
          <w:szCs w:val="18"/>
          <w:lang w:eastAsia="en-GB"/>
        </w:rPr>
      </w:pPr>
      <w:r w:rsidRPr="00A616FD">
        <w:rPr>
          <w:rFonts w:ascii="Montserrat" w:eastAsia="Times New Roman" w:hAnsi="Montserrat" w:cs="Times New Roman"/>
          <w:b/>
          <w:bCs/>
          <w:color w:val="156082" w:themeColor="accent1"/>
          <w:sz w:val="18"/>
          <w:szCs w:val="18"/>
          <w:lang w:eastAsia="en-GB"/>
        </w:rPr>
        <w:t>Want to know more or share feedback?</w:t>
      </w:r>
    </w:p>
    <w:p w14:paraId="0AD4F2E1" w14:textId="0BA2C908" w:rsidR="00024C95" w:rsidRPr="00795431" w:rsidRDefault="00054A9F" w:rsidP="00D55621">
      <w:pPr>
        <w:spacing w:after="100" w:line="240" w:lineRule="auto"/>
        <w:outlineLvl w:val="1"/>
        <w:rPr>
          <w:rFonts w:ascii="Montserrat" w:eastAsia="Times New Roman" w:hAnsi="Montserrat" w:cs="Times New Roman"/>
          <w:color w:val="000000" w:themeColor="text1"/>
          <w:sz w:val="18"/>
          <w:szCs w:val="18"/>
          <w:lang w:eastAsia="en-GB"/>
        </w:rPr>
      </w:pPr>
      <w:r w:rsidRPr="00AE1736">
        <w:rPr>
          <w:noProof/>
        </w:rPr>
        <w:drawing>
          <wp:anchor distT="0" distB="0" distL="114300" distR="114300" simplePos="0" relativeHeight="251658240" behindDoc="0" locked="0" layoutInCell="1" allowOverlap="1" wp14:anchorId="0609CF7C" wp14:editId="26A64A95">
            <wp:simplePos x="0" y="0"/>
            <wp:positionH relativeFrom="column">
              <wp:posOffset>4800600</wp:posOffset>
            </wp:positionH>
            <wp:positionV relativeFrom="paragraph">
              <wp:posOffset>-253365</wp:posOffset>
            </wp:positionV>
            <wp:extent cx="770890" cy="775335"/>
            <wp:effectExtent l="0" t="0" r="3810" b="0"/>
            <wp:wrapThrough wrapText="bothSides">
              <wp:wrapPolygon edited="0">
                <wp:start x="0" y="0"/>
                <wp:lineTo x="0" y="21229"/>
                <wp:lineTo x="21351" y="21229"/>
                <wp:lineTo x="21351" y="0"/>
                <wp:lineTo x="0" y="0"/>
              </wp:wrapPolygon>
            </wp:wrapThrough>
            <wp:docPr id="463041475" name="Picture 1" descr="A qr code on a white background&#10;&#10;AI-generated content may be incorrect.">
              <a:extLst xmlns:a="http://schemas.openxmlformats.org/drawingml/2006/main">
                <a:ext uri="{FF2B5EF4-FFF2-40B4-BE49-F238E27FC236}">
                  <a16:creationId xmlns:a16="http://schemas.microsoft.com/office/drawing/2014/main" id="{7C4F6FEA-5AE7-4EED-9AE2-E367899E9F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41475" name="Picture 1" descr="A qr code on a white background&#10;&#10;AI-generated content may be incorrect."/>
                    <pic:cNvPicPr/>
                  </pic:nvPicPr>
                  <pic:blipFill>
                    <a:blip r:embed="rId15"/>
                    <a:stretch>
                      <a:fillRect/>
                    </a:stretch>
                  </pic:blipFill>
                  <pic:spPr>
                    <a:xfrm>
                      <a:off x="0" y="0"/>
                      <a:ext cx="770890" cy="775335"/>
                    </a:xfrm>
                    <a:prstGeom prst="rect">
                      <a:avLst/>
                    </a:prstGeom>
                  </pic:spPr>
                </pic:pic>
              </a:graphicData>
            </a:graphic>
            <wp14:sizeRelH relativeFrom="margin">
              <wp14:pctWidth>0</wp14:pctWidth>
            </wp14:sizeRelH>
            <wp14:sizeRelV relativeFrom="margin">
              <wp14:pctHeight>0</wp14:pctHeight>
            </wp14:sizeRelV>
          </wp:anchor>
        </w:drawing>
      </w:r>
      <w:r w:rsidR="00C11CCD" w:rsidRPr="00795431">
        <w:rPr>
          <w:rFonts w:ascii="Montserrat" w:eastAsia="Times New Roman" w:hAnsi="Montserrat" w:cs="Times New Roman"/>
          <w:color w:val="000000" w:themeColor="text1"/>
          <w:sz w:val="18"/>
          <w:szCs w:val="18"/>
          <w:lang w:eastAsia="en-GB"/>
        </w:rPr>
        <w:t xml:space="preserve">Rebecca </w:t>
      </w:r>
      <w:r w:rsidR="00424C1D">
        <w:rPr>
          <w:rFonts w:ascii="Montserrat" w:eastAsia="Times New Roman" w:hAnsi="Montserrat" w:cs="Times New Roman"/>
          <w:color w:val="000000" w:themeColor="text1"/>
          <w:sz w:val="18"/>
          <w:szCs w:val="18"/>
          <w:lang w:eastAsia="en-GB"/>
        </w:rPr>
        <w:t>B</w:t>
      </w:r>
      <w:r w:rsidR="00C11CCD" w:rsidRPr="00795431">
        <w:rPr>
          <w:rFonts w:ascii="Montserrat" w:eastAsia="Times New Roman" w:hAnsi="Montserrat" w:cs="Times New Roman"/>
          <w:color w:val="000000" w:themeColor="text1"/>
          <w:sz w:val="18"/>
          <w:szCs w:val="18"/>
          <w:lang w:eastAsia="en-GB"/>
        </w:rPr>
        <w:t>arclay-</w:t>
      </w:r>
      <w:r w:rsidR="00424C1D">
        <w:rPr>
          <w:rFonts w:ascii="Montserrat" w:eastAsia="Times New Roman" w:hAnsi="Montserrat" w:cs="Times New Roman"/>
          <w:color w:val="000000" w:themeColor="text1"/>
          <w:sz w:val="18"/>
          <w:szCs w:val="18"/>
          <w:lang w:eastAsia="en-GB"/>
        </w:rPr>
        <w:t>C</w:t>
      </w:r>
      <w:r w:rsidR="00C11CCD" w:rsidRPr="00795431">
        <w:rPr>
          <w:rFonts w:ascii="Montserrat" w:eastAsia="Times New Roman" w:hAnsi="Montserrat" w:cs="Times New Roman"/>
          <w:color w:val="000000" w:themeColor="text1"/>
          <w:sz w:val="18"/>
          <w:szCs w:val="18"/>
          <w:lang w:eastAsia="en-GB"/>
        </w:rPr>
        <w:t xml:space="preserve">ameron | </w:t>
      </w:r>
      <w:r w:rsidR="00424C1D">
        <w:rPr>
          <w:rFonts w:ascii="Montserrat" w:eastAsia="Times New Roman" w:hAnsi="Montserrat" w:cs="Times New Roman"/>
          <w:color w:val="000000" w:themeColor="text1"/>
          <w:sz w:val="18"/>
          <w:szCs w:val="18"/>
          <w:lang w:eastAsia="en-GB"/>
        </w:rPr>
        <w:t>V</w:t>
      </w:r>
      <w:r w:rsidR="00C11CCD" w:rsidRPr="00795431">
        <w:rPr>
          <w:rFonts w:ascii="Montserrat" w:eastAsia="Times New Roman" w:hAnsi="Montserrat" w:cs="Times New Roman"/>
          <w:color w:val="000000" w:themeColor="text1"/>
          <w:sz w:val="18"/>
          <w:szCs w:val="18"/>
          <w:lang w:eastAsia="en-GB"/>
        </w:rPr>
        <w:t xml:space="preserve">enture </w:t>
      </w:r>
      <w:r w:rsidR="00424C1D">
        <w:rPr>
          <w:rFonts w:ascii="Montserrat" w:eastAsia="Times New Roman" w:hAnsi="Montserrat" w:cs="Times New Roman"/>
          <w:color w:val="000000" w:themeColor="text1"/>
          <w:sz w:val="18"/>
          <w:szCs w:val="18"/>
          <w:lang w:eastAsia="en-GB"/>
        </w:rPr>
        <w:t>P</w:t>
      </w:r>
      <w:r w:rsidR="00C11CCD" w:rsidRPr="00795431">
        <w:rPr>
          <w:rFonts w:ascii="Montserrat" w:eastAsia="Times New Roman" w:hAnsi="Montserrat" w:cs="Times New Roman"/>
          <w:color w:val="000000" w:themeColor="text1"/>
          <w:sz w:val="18"/>
          <w:szCs w:val="18"/>
          <w:lang w:eastAsia="en-GB"/>
        </w:rPr>
        <w:t xml:space="preserve">rojects </w:t>
      </w:r>
      <w:r w:rsidR="00424C1D">
        <w:rPr>
          <w:rFonts w:ascii="Montserrat" w:eastAsia="Times New Roman" w:hAnsi="Montserrat" w:cs="Times New Roman"/>
          <w:color w:val="000000" w:themeColor="text1"/>
          <w:sz w:val="18"/>
          <w:szCs w:val="18"/>
          <w:lang w:eastAsia="en-GB"/>
        </w:rPr>
        <w:t>D</w:t>
      </w:r>
      <w:r w:rsidR="00C11CCD" w:rsidRPr="00795431">
        <w:rPr>
          <w:rFonts w:ascii="Montserrat" w:eastAsia="Times New Roman" w:hAnsi="Montserrat" w:cs="Times New Roman"/>
          <w:color w:val="000000" w:themeColor="text1"/>
          <w:sz w:val="18"/>
          <w:szCs w:val="18"/>
          <w:lang w:eastAsia="en-GB"/>
        </w:rPr>
        <w:t xml:space="preserve">irector, </w:t>
      </w:r>
      <w:r w:rsidR="00424C1D">
        <w:rPr>
          <w:rFonts w:ascii="Montserrat" w:eastAsia="Times New Roman" w:hAnsi="Montserrat" w:cs="Times New Roman"/>
          <w:color w:val="000000" w:themeColor="text1"/>
          <w:sz w:val="18"/>
          <w:szCs w:val="18"/>
          <w:lang w:eastAsia="en-GB"/>
        </w:rPr>
        <w:t>ORA</w:t>
      </w:r>
    </w:p>
    <w:p w14:paraId="26AD83E9" w14:textId="5AFBBC5F" w:rsidR="00882EF7" w:rsidRPr="00F51B5C" w:rsidRDefault="00412907" w:rsidP="00D55621">
      <w:pPr>
        <w:spacing w:after="100" w:line="240" w:lineRule="auto"/>
        <w:outlineLvl w:val="1"/>
      </w:pPr>
      <w:hyperlink r:id="rId16" w:history="1">
        <w:r w:rsidRPr="00D92F5F">
          <w:rPr>
            <w:rStyle w:val="Hyperlink"/>
            <w:rFonts w:ascii="Montserrat" w:eastAsia="Times New Roman" w:hAnsi="Montserrat" w:cs="Times New Roman"/>
            <w:sz w:val="18"/>
            <w:szCs w:val="18"/>
            <w:lang w:eastAsia="en-GB"/>
          </w:rPr>
          <w:t>rebecca.barclay@envirostrat.co.nz</w:t>
        </w:r>
      </w:hyperlink>
    </w:p>
    <w:sectPr w:rsidR="00882EF7" w:rsidRPr="00F51B5C" w:rsidSect="00AE2D74">
      <w:pgSz w:w="11906" w:h="16838"/>
      <w:pgMar w:top="113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D8638" w14:textId="77777777" w:rsidR="00E66BF4" w:rsidRDefault="00E66BF4" w:rsidP="00AE1736">
      <w:pPr>
        <w:spacing w:after="0" w:line="240" w:lineRule="auto"/>
      </w:pPr>
      <w:r>
        <w:separator/>
      </w:r>
    </w:p>
  </w:endnote>
  <w:endnote w:type="continuationSeparator" w:id="0">
    <w:p w14:paraId="3B749E08" w14:textId="77777777" w:rsidR="00E66BF4" w:rsidRDefault="00E66BF4" w:rsidP="00AE1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ontserrat">
    <w:panose1 w:val="00000500000000000000"/>
    <w:charset w:val="4D"/>
    <w:family w:val="auto"/>
    <w:pitch w:val="variable"/>
    <w:sig w:usb0="2000020F" w:usb1="00000003" w:usb2="00000000" w:usb3="00000000" w:csb0="000001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75949" w14:textId="77777777" w:rsidR="00E66BF4" w:rsidRDefault="00E66BF4" w:rsidP="00AE1736">
      <w:pPr>
        <w:spacing w:after="0" w:line="240" w:lineRule="auto"/>
      </w:pPr>
      <w:r>
        <w:separator/>
      </w:r>
    </w:p>
  </w:footnote>
  <w:footnote w:type="continuationSeparator" w:id="0">
    <w:p w14:paraId="0E5E80DF" w14:textId="77777777" w:rsidR="00E66BF4" w:rsidRDefault="00E66BF4" w:rsidP="00AE1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5883"/>
    <w:multiLevelType w:val="hybridMultilevel"/>
    <w:tmpl w:val="DE0AB5F0"/>
    <w:lvl w:ilvl="0" w:tplc="39D07110">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D941751"/>
    <w:multiLevelType w:val="hybridMultilevel"/>
    <w:tmpl w:val="6C8E0B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3521E7D"/>
    <w:multiLevelType w:val="multilevel"/>
    <w:tmpl w:val="B62A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F234DC"/>
    <w:multiLevelType w:val="multilevel"/>
    <w:tmpl w:val="4C02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291482">
    <w:abstractNumId w:val="3"/>
  </w:num>
  <w:num w:numId="2" w16cid:durableId="434131156">
    <w:abstractNumId w:val="1"/>
  </w:num>
  <w:num w:numId="3" w16cid:durableId="756752921">
    <w:abstractNumId w:val="2"/>
  </w:num>
  <w:num w:numId="4" w16cid:durableId="863590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AF"/>
    <w:rsid w:val="00000508"/>
    <w:rsid w:val="00010B3D"/>
    <w:rsid w:val="00012D4D"/>
    <w:rsid w:val="0001376B"/>
    <w:rsid w:val="0002010A"/>
    <w:rsid w:val="00023706"/>
    <w:rsid w:val="00024C95"/>
    <w:rsid w:val="00024D56"/>
    <w:rsid w:val="00043D5A"/>
    <w:rsid w:val="00054A9F"/>
    <w:rsid w:val="00061814"/>
    <w:rsid w:val="00066CED"/>
    <w:rsid w:val="00067F2B"/>
    <w:rsid w:val="0008738B"/>
    <w:rsid w:val="00091611"/>
    <w:rsid w:val="00091CB7"/>
    <w:rsid w:val="00091F7D"/>
    <w:rsid w:val="000A103B"/>
    <w:rsid w:val="000B2C9A"/>
    <w:rsid w:val="000D7A47"/>
    <w:rsid w:val="000E1071"/>
    <w:rsid w:val="001071B0"/>
    <w:rsid w:val="00115B67"/>
    <w:rsid w:val="0013251C"/>
    <w:rsid w:val="001359A8"/>
    <w:rsid w:val="00144425"/>
    <w:rsid w:val="00145B8E"/>
    <w:rsid w:val="00154C3A"/>
    <w:rsid w:val="00172331"/>
    <w:rsid w:val="001739E0"/>
    <w:rsid w:val="00173F17"/>
    <w:rsid w:val="001850CA"/>
    <w:rsid w:val="00190B01"/>
    <w:rsid w:val="001A7E84"/>
    <w:rsid w:val="001C7D6C"/>
    <w:rsid w:val="00204D02"/>
    <w:rsid w:val="00211B94"/>
    <w:rsid w:val="00241B6D"/>
    <w:rsid w:val="00245381"/>
    <w:rsid w:val="00257935"/>
    <w:rsid w:val="0026047D"/>
    <w:rsid w:val="00262A70"/>
    <w:rsid w:val="002873F5"/>
    <w:rsid w:val="00287A44"/>
    <w:rsid w:val="002B0B82"/>
    <w:rsid w:val="002B4EB9"/>
    <w:rsid w:val="002E3A0D"/>
    <w:rsid w:val="002F6A49"/>
    <w:rsid w:val="00300D49"/>
    <w:rsid w:val="0030115F"/>
    <w:rsid w:val="00307991"/>
    <w:rsid w:val="003128F8"/>
    <w:rsid w:val="003223D0"/>
    <w:rsid w:val="00331964"/>
    <w:rsid w:val="00332B56"/>
    <w:rsid w:val="003332B0"/>
    <w:rsid w:val="0034118D"/>
    <w:rsid w:val="00344AC3"/>
    <w:rsid w:val="003454AF"/>
    <w:rsid w:val="00356CD7"/>
    <w:rsid w:val="00363841"/>
    <w:rsid w:val="00371C09"/>
    <w:rsid w:val="00374120"/>
    <w:rsid w:val="003817F3"/>
    <w:rsid w:val="00392740"/>
    <w:rsid w:val="00392D5B"/>
    <w:rsid w:val="003A3142"/>
    <w:rsid w:val="003C3677"/>
    <w:rsid w:val="003C7845"/>
    <w:rsid w:val="003D1C3A"/>
    <w:rsid w:val="003D618B"/>
    <w:rsid w:val="00403713"/>
    <w:rsid w:val="00412907"/>
    <w:rsid w:val="0041442A"/>
    <w:rsid w:val="004152A3"/>
    <w:rsid w:val="004204A7"/>
    <w:rsid w:val="004216E3"/>
    <w:rsid w:val="00424C1D"/>
    <w:rsid w:val="004366E6"/>
    <w:rsid w:val="00443920"/>
    <w:rsid w:val="00443C80"/>
    <w:rsid w:val="00445D05"/>
    <w:rsid w:val="0047081D"/>
    <w:rsid w:val="00474943"/>
    <w:rsid w:val="00485DBA"/>
    <w:rsid w:val="00490148"/>
    <w:rsid w:val="004971C2"/>
    <w:rsid w:val="004A302D"/>
    <w:rsid w:val="004A65C9"/>
    <w:rsid w:val="004D0FD1"/>
    <w:rsid w:val="004D338A"/>
    <w:rsid w:val="004D4258"/>
    <w:rsid w:val="004D7208"/>
    <w:rsid w:val="004E077D"/>
    <w:rsid w:val="004E239F"/>
    <w:rsid w:val="004E2D69"/>
    <w:rsid w:val="004F06BC"/>
    <w:rsid w:val="004F7B86"/>
    <w:rsid w:val="00500014"/>
    <w:rsid w:val="005162AF"/>
    <w:rsid w:val="00522B9C"/>
    <w:rsid w:val="00532399"/>
    <w:rsid w:val="00532DBC"/>
    <w:rsid w:val="0053337A"/>
    <w:rsid w:val="005364C3"/>
    <w:rsid w:val="00543583"/>
    <w:rsid w:val="00543C62"/>
    <w:rsid w:val="00546609"/>
    <w:rsid w:val="00551DD2"/>
    <w:rsid w:val="00560EC9"/>
    <w:rsid w:val="005666C0"/>
    <w:rsid w:val="005678A2"/>
    <w:rsid w:val="005809A4"/>
    <w:rsid w:val="00582042"/>
    <w:rsid w:val="00583CAD"/>
    <w:rsid w:val="0059582F"/>
    <w:rsid w:val="005975A1"/>
    <w:rsid w:val="005A61DA"/>
    <w:rsid w:val="005A78FB"/>
    <w:rsid w:val="005B3C9C"/>
    <w:rsid w:val="005B7E0E"/>
    <w:rsid w:val="005D331C"/>
    <w:rsid w:val="006040E3"/>
    <w:rsid w:val="006143F9"/>
    <w:rsid w:val="00614FDA"/>
    <w:rsid w:val="00616D01"/>
    <w:rsid w:val="00633651"/>
    <w:rsid w:val="006371D3"/>
    <w:rsid w:val="00651391"/>
    <w:rsid w:val="006609ED"/>
    <w:rsid w:val="00677B94"/>
    <w:rsid w:val="006B2F14"/>
    <w:rsid w:val="006C45AF"/>
    <w:rsid w:val="006D0AF6"/>
    <w:rsid w:val="006F02F0"/>
    <w:rsid w:val="006F3CE1"/>
    <w:rsid w:val="006F4CB6"/>
    <w:rsid w:val="0070559B"/>
    <w:rsid w:val="007422EC"/>
    <w:rsid w:val="007443BB"/>
    <w:rsid w:val="00762638"/>
    <w:rsid w:val="00764C7A"/>
    <w:rsid w:val="00782064"/>
    <w:rsid w:val="00782ECC"/>
    <w:rsid w:val="0079575B"/>
    <w:rsid w:val="00797813"/>
    <w:rsid w:val="007B073E"/>
    <w:rsid w:val="007C1D54"/>
    <w:rsid w:val="007C4094"/>
    <w:rsid w:val="007D38F5"/>
    <w:rsid w:val="007E6DCC"/>
    <w:rsid w:val="007F5165"/>
    <w:rsid w:val="0081393F"/>
    <w:rsid w:val="00816397"/>
    <w:rsid w:val="00856110"/>
    <w:rsid w:val="00860C72"/>
    <w:rsid w:val="008827FF"/>
    <w:rsid w:val="00882EF7"/>
    <w:rsid w:val="00886599"/>
    <w:rsid w:val="00890769"/>
    <w:rsid w:val="008B044A"/>
    <w:rsid w:val="008B18A7"/>
    <w:rsid w:val="008B1D69"/>
    <w:rsid w:val="008B2D2C"/>
    <w:rsid w:val="008C3B73"/>
    <w:rsid w:val="00907884"/>
    <w:rsid w:val="00911ED9"/>
    <w:rsid w:val="009215EB"/>
    <w:rsid w:val="00934866"/>
    <w:rsid w:val="009466B9"/>
    <w:rsid w:val="00962E59"/>
    <w:rsid w:val="00965ADA"/>
    <w:rsid w:val="0096697E"/>
    <w:rsid w:val="009713A9"/>
    <w:rsid w:val="00972F9E"/>
    <w:rsid w:val="00986400"/>
    <w:rsid w:val="00997F23"/>
    <w:rsid w:val="009A2F71"/>
    <w:rsid w:val="009C1402"/>
    <w:rsid w:val="009F4476"/>
    <w:rsid w:val="00A051AA"/>
    <w:rsid w:val="00A10173"/>
    <w:rsid w:val="00A16F9C"/>
    <w:rsid w:val="00A21339"/>
    <w:rsid w:val="00A2244F"/>
    <w:rsid w:val="00A2785B"/>
    <w:rsid w:val="00A35D9C"/>
    <w:rsid w:val="00A40140"/>
    <w:rsid w:val="00A50473"/>
    <w:rsid w:val="00A56365"/>
    <w:rsid w:val="00A616FD"/>
    <w:rsid w:val="00A62784"/>
    <w:rsid w:val="00A70C19"/>
    <w:rsid w:val="00A70CA4"/>
    <w:rsid w:val="00A74173"/>
    <w:rsid w:val="00AA56E1"/>
    <w:rsid w:val="00AC2C41"/>
    <w:rsid w:val="00AD0172"/>
    <w:rsid w:val="00AD7D5D"/>
    <w:rsid w:val="00AE1736"/>
    <w:rsid w:val="00AE2D74"/>
    <w:rsid w:val="00AE2F7D"/>
    <w:rsid w:val="00AE4539"/>
    <w:rsid w:val="00AE74D4"/>
    <w:rsid w:val="00AF25CF"/>
    <w:rsid w:val="00B211EA"/>
    <w:rsid w:val="00B41DFA"/>
    <w:rsid w:val="00B566BC"/>
    <w:rsid w:val="00B57204"/>
    <w:rsid w:val="00B65FC6"/>
    <w:rsid w:val="00B760F0"/>
    <w:rsid w:val="00B8384D"/>
    <w:rsid w:val="00B9581A"/>
    <w:rsid w:val="00BA3CB0"/>
    <w:rsid w:val="00BB0CFD"/>
    <w:rsid w:val="00BD37BF"/>
    <w:rsid w:val="00BD7FB9"/>
    <w:rsid w:val="00BF7E4E"/>
    <w:rsid w:val="00C022B0"/>
    <w:rsid w:val="00C054FD"/>
    <w:rsid w:val="00C07D9A"/>
    <w:rsid w:val="00C11CCD"/>
    <w:rsid w:val="00C1472F"/>
    <w:rsid w:val="00C20012"/>
    <w:rsid w:val="00C24A74"/>
    <w:rsid w:val="00C35CCF"/>
    <w:rsid w:val="00C43B5B"/>
    <w:rsid w:val="00C753E4"/>
    <w:rsid w:val="00C847D2"/>
    <w:rsid w:val="00C90F80"/>
    <w:rsid w:val="00CA19C0"/>
    <w:rsid w:val="00CA79BC"/>
    <w:rsid w:val="00CB0131"/>
    <w:rsid w:val="00CB15C0"/>
    <w:rsid w:val="00CC2908"/>
    <w:rsid w:val="00CC40FE"/>
    <w:rsid w:val="00CF00A7"/>
    <w:rsid w:val="00D054E6"/>
    <w:rsid w:val="00D141A7"/>
    <w:rsid w:val="00D14885"/>
    <w:rsid w:val="00D22937"/>
    <w:rsid w:val="00D452BD"/>
    <w:rsid w:val="00D55621"/>
    <w:rsid w:val="00D727EA"/>
    <w:rsid w:val="00D73450"/>
    <w:rsid w:val="00D81922"/>
    <w:rsid w:val="00D83139"/>
    <w:rsid w:val="00D84E78"/>
    <w:rsid w:val="00DC0CED"/>
    <w:rsid w:val="00DC48FF"/>
    <w:rsid w:val="00DC6A94"/>
    <w:rsid w:val="00DD01CA"/>
    <w:rsid w:val="00DD3C0C"/>
    <w:rsid w:val="00DE40BD"/>
    <w:rsid w:val="00DF4497"/>
    <w:rsid w:val="00E42937"/>
    <w:rsid w:val="00E45BA7"/>
    <w:rsid w:val="00E62921"/>
    <w:rsid w:val="00E63776"/>
    <w:rsid w:val="00E66BF4"/>
    <w:rsid w:val="00E906A7"/>
    <w:rsid w:val="00EA6EC9"/>
    <w:rsid w:val="00EB2078"/>
    <w:rsid w:val="00EE448D"/>
    <w:rsid w:val="00EF2174"/>
    <w:rsid w:val="00F03EFF"/>
    <w:rsid w:val="00F0519D"/>
    <w:rsid w:val="00F05AA1"/>
    <w:rsid w:val="00F374C6"/>
    <w:rsid w:val="00F47223"/>
    <w:rsid w:val="00F51B5C"/>
    <w:rsid w:val="00F54776"/>
    <w:rsid w:val="00F55695"/>
    <w:rsid w:val="00F5765C"/>
    <w:rsid w:val="00F62CD5"/>
    <w:rsid w:val="00F719A1"/>
    <w:rsid w:val="00F73012"/>
    <w:rsid w:val="00F813E4"/>
    <w:rsid w:val="00F85E4E"/>
    <w:rsid w:val="00F95AAB"/>
    <w:rsid w:val="00F97539"/>
    <w:rsid w:val="00FA1A9D"/>
    <w:rsid w:val="00FB19D4"/>
    <w:rsid w:val="00FC5B03"/>
    <w:rsid w:val="00FD6D26"/>
    <w:rsid w:val="00FD7EE3"/>
    <w:rsid w:val="00FF07CF"/>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CCCFAB6"/>
  <w15:chartTrackingRefBased/>
  <w15:docId w15:val="{7E03FB3A-094F-4F81-9ADE-2AC2CDBE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5AF"/>
    <w:rPr>
      <w:rFonts w:eastAsiaTheme="majorEastAsia" w:cstheme="majorBidi"/>
      <w:color w:val="272727" w:themeColor="text1" w:themeTint="D8"/>
    </w:rPr>
  </w:style>
  <w:style w:type="paragraph" w:styleId="Title">
    <w:name w:val="Title"/>
    <w:basedOn w:val="Normal"/>
    <w:next w:val="Normal"/>
    <w:link w:val="TitleChar"/>
    <w:uiPriority w:val="10"/>
    <w:qFormat/>
    <w:rsid w:val="006C4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5AF"/>
    <w:pPr>
      <w:spacing w:before="160"/>
      <w:jc w:val="center"/>
    </w:pPr>
    <w:rPr>
      <w:i/>
      <w:iCs/>
      <w:color w:val="404040" w:themeColor="text1" w:themeTint="BF"/>
    </w:rPr>
  </w:style>
  <w:style w:type="character" w:customStyle="1" w:styleId="QuoteChar">
    <w:name w:val="Quote Char"/>
    <w:basedOn w:val="DefaultParagraphFont"/>
    <w:link w:val="Quote"/>
    <w:uiPriority w:val="29"/>
    <w:rsid w:val="006C45AF"/>
    <w:rPr>
      <w:i/>
      <w:iCs/>
      <w:color w:val="404040" w:themeColor="text1" w:themeTint="BF"/>
    </w:rPr>
  </w:style>
  <w:style w:type="paragraph" w:styleId="ListParagraph">
    <w:name w:val="List Paragraph"/>
    <w:basedOn w:val="Normal"/>
    <w:uiPriority w:val="34"/>
    <w:qFormat/>
    <w:rsid w:val="006C45AF"/>
    <w:pPr>
      <w:ind w:left="720"/>
      <w:contextualSpacing/>
    </w:pPr>
  </w:style>
  <w:style w:type="character" w:styleId="IntenseEmphasis">
    <w:name w:val="Intense Emphasis"/>
    <w:basedOn w:val="DefaultParagraphFont"/>
    <w:uiPriority w:val="21"/>
    <w:qFormat/>
    <w:rsid w:val="006C45AF"/>
    <w:rPr>
      <w:i/>
      <w:iCs/>
      <w:color w:val="0F4761" w:themeColor="accent1" w:themeShade="BF"/>
    </w:rPr>
  </w:style>
  <w:style w:type="paragraph" w:styleId="IntenseQuote">
    <w:name w:val="Intense Quote"/>
    <w:basedOn w:val="Normal"/>
    <w:next w:val="Normal"/>
    <w:link w:val="IntenseQuoteChar"/>
    <w:uiPriority w:val="30"/>
    <w:qFormat/>
    <w:rsid w:val="006C4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5AF"/>
    <w:rPr>
      <w:i/>
      <w:iCs/>
      <w:color w:val="0F4761" w:themeColor="accent1" w:themeShade="BF"/>
    </w:rPr>
  </w:style>
  <w:style w:type="character" w:styleId="IntenseReference">
    <w:name w:val="Intense Reference"/>
    <w:basedOn w:val="DefaultParagraphFont"/>
    <w:uiPriority w:val="32"/>
    <w:qFormat/>
    <w:rsid w:val="006C45AF"/>
    <w:rPr>
      <w:b/>
      <w:bCs/>
      <w:smallCaps/>
      <w:color w:val="0F4761" w:themeColor="accent1" w:themeShade="BF"/>
      <w:spacing w:val="5"/>
    </w:rPr>
  </w:style>
  <w:style w:type="paragraph" w:styleId="Header">
    <w:name w:val="header"/>
    <w:basedOn w:val="Normal"/>
    <w:link w:val="HeaderChar"/>
    <w:uiPriority w:val="99"/>
    <w:unhideWhenUsed/>
    <w:rsid w:val="00AE1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736"/>
  </w:style>
  <w:style w:type="paragraph" w:styleId="Footer">
    <w:name w:val="footer"/>
    <w:basedOn w:val="Normal"/>
    <w:link w:val="FooterChar"/>
    <w:uiPriority w:val="99"/>
    <w:unhideWhenUsed/>
    <w:rsid w:val="00AE1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736"/>
  </w:style>
  <w:style w:type="character" w:styleId="CommentReference">
    <w:name w:val="annotation reference"/>
    <w:basedOn w:val="DefaultParagraphFont"/>
    <w:uiPriority w:val="99"/>
    <w:semiHidden/>
    <w:unhideWhenUsed/>
    <w:rsid w:val="001A7E84"/>
    <w:rPr>
      <w:sz w:val="16"/>
      <w:szCs w:val="16"/>
    </w:rPr>
  </w:style>
  <w:style w:type="paragraph" w:styleId="CommentText">
    <w:name w:val="annotation text"/>
    <w:basedOn w:val="Normal"/>
    <w:link w:val="CommentTextChar"/>
    <w:uiPriority w:val="99"/>
    <w:semiHidden/>
    <w:unhideWhenUsed/>
    <w:rsid w:val="001A7E84"/>
    <w:pPr>
      <w:spacing w:line="240" w:lineRule="auto"/>
    </w:pPr>
    <w:rPr>
      <w:sz w:val="20"/>
      <w:szCs w:val="20"/>
    </w:rPr>
  </w:style>
  <w:style w:type="character" w:customStyle="1" w:styleId="CommentTextChar">
    <w:name w:val="Comment Text Char"/>
    <w:basedOn w:val="DefaultParagraphFont"/>
    <w:link w:val="CommentText"/>
    <w:uiPriority w:val="99"/>
    <w:semiHidden/>
    <w:rsid w:val="001A7E84"/>
    <w:rPr>
      <w:sz w:val="20"/>
      <w:szCs w:val="20"/>
    </w:rPr>
  </w:style>
  <w:style w:type="paragraph" w:styleId="CommentSubject">
    <w:name w:val="annotation subject"/>
    <w:basedOn w:val="CommentText"/>
    <w:next w:val="CommentText"/>
    <w:link w:val="CommentSubjectChar"/>
    <w:uiPriority w:val="99"/>
    <w:semiHidden/>
    <w:unhideWhenUsed/>
    <w:rsid w:val="001A7E84"/>
    <w:rPr>
      <w:b/>
      <w:bCs/>
    </w:rPr>
  </w:style>
  <w:style w:type="character" w:customStyle="1" w:styleId="CommentSubjectChar">
    <w:name w:val="Comment Subject Char"/>
    <w:basedOn w:val="CommentTextChar"/>
    <w:link w:val="CommentSubject"/>
    <w:uiPriority w:val="99"/>
    <w:semiHidden/>
    <w:rsid w:val="001A7E84"/>
    <w:rPr>
      <w:b/>
      <w:bCs/>
      <w:sz w:val="20"/>
      <w:szCs w:val="20"/>
    </w:rPr>
  </w:style>
  <w:style w:type="character" w:styleId="Mention">
    <w:name w:val="Mention"/>
    <w:basedOn w:val="DefaultParagraphFont"/>
    <w:uiPriority w:val="99"/>
    <w:unhideWhenUsed/>
    <w:rsid w:val="001A7E84"/>
    <w:rPr>
      <w:color w:val="2B579A"/>
      <w:shd w:val="clear" w:color="auto" w:fill="E1DFDD"/>
    </w:rPr>
  </w:style>
  <w:style w:type="table" w:styleId="TableGrid">
    <w:name w:val="Table Grid"/>
    <w:basedOn w:val="TableNormal"/>
    <w:uiPriority w:val="39"/>
    <w:rsid w:val="00185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850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850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C847D2"/>
    <w:rPr>
      <w:rFonts w:ascii="Times New Roman" w:hAnsi="Times New Roman" w:cs="Times New Roman"/>
      <w:sz w:val="24"/>
      <w:szCs w:val="24"/>
    </w:rPr>
  </w:style>
  <w:style w:type="character" w:styleId="Hyperlink">
    <w:name w:val="Hyperlink"/>
    <w:basedOn w:val="DefaultParagraphFont"/>
    <w:uiPriority w:val="99"/>
    <w:unhideWhenUsed/>
    <w:rsid w:val="00412907"/>
    <w:rPr>
      <w:color w:val="467886" w:themeColor="hyperlink"/>
      <w:u w:val="single"/>
    </w:rPr>
  </w:style>
  <w:style w:type="character" w:styleId="UnresolvedMention">
    <w:name w:val="Unresolved Mention"/>
    <w:basedOn w:val="DefaultParagraphFont"/>
    <w:uiPriority w:val="99"/>
    <w:semiHidden/>
    <w:unhideWhenUsed/>
    <w:rsid w:val="00412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becca.barclay@envirostrat.co.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_Summary xmlns="d45f5f07-2f51-4d3d-8e9a-6ec98fb55f58" xsi:nil="true"/>
    <Date xmlns="d45f5f07-2f51-4d3d-8e9a-6ec98fb55f58" xsi:nil="true"/>
    <Doc_x0020_Summary xmlns="d45f5f07-2f51-4d3d-8e9a-6ec98fb55f58" xsi:nil="true"/>
    <Thumbnail xmlns="d45f5f07-2f51-4d3d-8e9a-6ec98fb55f58" xsi:nil="true"/>
    <lcf76f155ced4ddcb4097134ff3c332f xmlns="d45f5f07-2f51-4d3d-8e9a-6ec98fb55f58">
      <Terms xmlns="http://schemas.microsoft.com/office/infopath/2007/PartnerControls"/>
    </lcf76f155ced4ddcb4097134ff3c332f>
    <AssignedLead xmlns="d45f5f07-2f51-4d3d-8e9a-6ec98fb55f58" xsi:nil="true"/>
    <k6eec0bab25d44b6a78dc49b79e0c0bc xmlns="d45f5f07-2f51-4d3d-8e9a-6ec98fb55f58">
      <Terms xmlns="http://schemas.microsoft.com/office/infopath/2007/PartnerControls"/>
    </k6eec0bab25d44b6a78dc49b79e0c0bc>
    <Comment xmlns="d45f5f07-2f51-4d3d-8e9a-6ec98fb55f58" xsi:nil="true"/>
    <Delivery xmlns="d45f5f07-2f51-4d3d-8e9a-6ec98fb55f58" xsi:nil="true"/>
    <Image xmlns="d45f5f07-2f51-4d3d-8e9a-6ec98fb55f58" xsi:nil="true"/>
    <Doc_x0020_Type xmlns="d45f5f07-2f51-4d3d-8e9a-6ec98fb55f58" xsi:nil="true"/>
    <TaxCatchAll xmlns="a439fc5d-a715-456a-ad6c-7694afb21fbb" xsi:nil="true"/>
    <Picture xmlns="d45f5f07-2f51-4d3d-8e9a-6ec98fb55f58" xsi:nil="true"/>
    <Docdescription xmlns="d45f5f07-2f51-4d3d-8e9a-6ec98fb55f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B931E72F9D4C4CA43A8C82426E899B" ma:contentTypeVersion="36" ma:contentTypeDescription="Create a new document." ma:contentTypeScope="" ma:versionID="715f837d53cbf9ed57d58dbb6b0e85aa">
  <xsd:schema xmlns:xsd="http://www.w3.org/2001/XMLSchema" xmlns:xs="http://www.w3.org/2001/XMLSchema" xmlns:p="http://schemas.microsoft.com/office/2006/metadata/properties" xmlns:ns2="d45f5f07-2f51-4d3d-8e9a-6ec98fb55f58" xmlns:ns3="a439fc5d-a715-456a-ad6c-7694afb21fbb" targetNamespace="http://schemas.microsoft.com/office/2006/metadata/properties" ma:root="true" ma:fieldsID="ed2aa804596f5db15f896d2f33149c59" ns2:_="" ns3:_="">
    <xsd:import namespace="d45f5f07-2f51-4d3d-8e9a-6ec98fb55f58"/>
    <xsd:import namespace="a439fc5d-a715-456a-ad6c-7694afb21f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Doc_x0020_Summary" minOccurs="0"/>
                <xsd:element ref="ns2:Folder_Summary" minOccurs="0"/>
                <xsd:element ref="ns2:lcf76f155ced4ddcb4097134ff3c332f" minOccurs="0"/>
                <xsd:element ref="ns3:TaxCatchAll" minOccurs="0"/>
                <xsd:element ref="ns2:Doc_x0020_Type" minOccurs="0"/>
                <xsd:element ref="ns2:Delivery" minOccurs="0"/>
                <xsd:element ref="ns2:Picture" minOccurs="0"/>
                <xsd:element ref="ns2:Thumbnail" minOccurs="0"/>
                <xsd:element ref="ns2:Image" minOccurs="0"/>
                <xsd:element ref="ns2:k6eec0bab25d44b6a78dc49b79e0c0bc" minOccurs="0"/>
                <xsd:element ref="ns2:MediaServiceObjectDetectorVersions" minOccurs="0"/>
                <xsd:element ref="ns2:MediaServiceSearchProperties" minOccurs="0"/>
                <xsd:element ref="ns2:Date" minOccurs="0"/>
                <xsd:element ref="ns2:Docdescription" minOccurs="0"/>
                <xsd:element ref="ns2:MediaServiceBillingMetadata" minOccurs="0"/>
                <xsd:element ref="ns2:Comment" minOccurs="0"/>
                <xsd:element ref="ns2:AssignedLe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f5f07-2f51-4d3d-8e9a-6ec98fb55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oc_x0020_Summary" ma:index="21" nillable="true" ma:displayName="Sylvia" ma:description="Sylvia" ma:format="Dropdown" ma:internalName="Doc_x0020_Summary">
      <xsd:simpleType>
        <xsd:restriction base="dms:Note">
          <xsd:maxLength value="255"/>
        </xsd:restriction>
      </xsd:simpleType>
    </xsd:element>
    <xsd:element name="Folder_Summary" ma:index="22" nillable="true" ma:displayName="Summary" ma:format="Dropdown" ma:internalName="Folder_Summary">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7d098a5-d681-4f7a-9ff8-0483c952f4a3" ma:termSetId="09814cd3-568e-fe90-9814-8d621ff8fb84" ma:anchorId="fba54fb3-c3e1-fe81-a776-ca4b69148c4d" ma:open="true" ma:isKeyword="false">
      <xsd:complexType>
        <xsd:sequence>
          <xsd:element ref="pc:Terms" minOccurs="0" maxOccurs="1"/>
        </xsd:sequence>
      </xsd:complexType>
    </xsd:element>
    <xsd:element name="Doc_x0020_Type" ma:index="26" nillable="true" ma:displayName="Doc type" ma:description="Type of document, content or source" ma:format="Dropdown" ma:internalName="Doc_x0020_Type">
      <xsd:complexType>
        <xsd:complexContent>
          <xsd:extension base="dms:MultiChoice">
            <xsd:sequence>
              <xsd:element name="Value" maxOccurs="unbounded" minOccurs="0" nillable="true">
                <xsd:simpleType>
                  <xsd:restriction base="dms:Choice">
                    <xsd:enumeration value="Academic paper"/>
                    <xsd:enumeration value="Report (multi/bilateral)"/>
                    <xsd:enumeration value="Report (Think Tank)"/>
                    <xsd:enumeration value="Presentation"/>
                    <xsd:enumeration value="Report (WORLD BANK)"/>
                    <xsd:enumeration value="Report (private sector)"/>
                    <xsd:enumeration value="Policy or Law"/>
                    <xsd:enumeration value="Report (official / govern)"/>
                  </xsd:restriction>
                </xsd:simpleType>
              </xsd:element>
            </xsd:sequence>
          </xsd:extension>
        </xsd:complexContent>
      </xsd:complexType>
    </xsd:element>
    <xsd:element name="Delivery" ma:index="27" nillable="true" ma:displayName="Delivery" ma:description="Delivery week according to the TOR" ma:format="DateOnly" ma:internalName="Delivery">
      <xsd:simpleType>
        <xsd:restriction base="dms:DateTime"/>
      </xsd:simpleType>
    </xsd:element>
    <xsd:element name="Picture" ma:index="28" nillable="true" ma:displayName="Picture" ma:format="Thumbnail" ma:internalName="Picture">
      <xsd:simpleType>
        <xsd:restriction base="dms:Unknown"/>
      </xsd:simpleType>
    </xsd:element>
    <xsd:element name="Thumbnail" ma:index="29" nillable="true" ma:displayName="Thumbnail" ma:format="Thumbnail" ma:internalName="Thumbnail">
      <xsd:simpleType>
        <xsd:restriction base="dms:Unknown"/>
      </xsd:simpleType>
    </xsd:element>
    <xsd:element name="Image" ma:index="30" nillable="true" ma:displayName="Image" ma:format="Thumbnail" ma:internalName="Image">
      <xsd:simpleType>
        <xsd:restriction base="dms:Unknown"/>
      </xsd:simpleType>
    </xsd:element>
    <xsd:element name="k6eec0bab25d44b6a78dc49b79e0c0bc" ma:index="32" nillable="true" ma:taxonomy="true" ma:internalName="k6eec0bab25d44b6a78dc49b79e0c0bc" ma:taxonomyFieldName="KEY_x0020_WORDS" ma:displayName="KEY WORDS" ma:default="" ma:fieldId="{46eec0ba-b25d-44b6-a78d-c49b79e0c0bc}" ma:taxonomyMulti="true" ma:sspId="b7d098a5-d681-4f7a-9ff8-0483c952f4a3" ma:termSetId="d41a92ec-33dc-4720-bd03-3a00287653e4" ma:anchorId="00000000-0000-0000-0000-000000000000" ma:open="fals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Date" ma:index="35" nillable="true" ma:displayName="Date" ma:format="DateOnly" ma:internalName="Date">
      <xsd:simpleType>
        <xsd:restriction base="dms:DateTime"/>
      </xsd:simpleType>
    </xsd:element>
    <xsd:element name="Docdescription" ma:index="36" nillable="true" ma:displayName="Doc description" ma:format="Dropdown" ma:internalName="Docdescription">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element name="Comment" ma:index="38" nillable="true" ma:displayName="Date seeded" ma:description="02/03/26" ma:format="Dropdown" ma:internalName="Comment">
      <xsd:simpleType>
        <xsd:restriction base="dms:Note">
          <xsd:maxLength value="255"/>
        </xsd:restriction>
      </xsd:simpleType>
    </xsd:element>
    <xsd:element name="AssignedLead" ma:index="39" nillable="true" ma:displayName="Assigned Lead" ma:format="Dropdown" ma:internalName="AssignedLead">
      <xsd:complexType>
        <xsd:complexContent>
          <xsd:extension base="dms:MultiChoiceFillIn">
            <xsd:sequence>
              <xsd:element name="Value" maxOccurs="unbounded" minOccurs="0" nillable="true">
                <xsd:simpleType>
                  <xsd:union memberTypes="dms:Text">
                    <xsd:simpleType>
                      <xsd:restriction base="dms:Choice">
                        <xsd:enumeration value="EnviroStrat"/>
                        <xsd:enumeration value="Alleta"/>
                        <xsd:enumeration value="Maricor"/>
                        <xsd:enumeration value="Dixon"/>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39fc5d-a715-456a-ad6c-7694afb21fb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13ef7b9-1bc1-44f0-8e87-fd5d64fb1fe4}" ma:internalName="TaxCatchAll" ma:showField="CatchAllData" ma:web="a439fc5d-a715-456a-ad6c-7694afb21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24F5D4-09FE-0149-A685-BB81029D74C2}">
  <ds:schemaRefs>
    <ds:schemaRef ds:uri="http://schemas.openxmlformats.org/officeDocument/2006/bibliography"/>
  </ds:schemaRefs>
</ds:datastoreItem>
</file>

<file path=customXml/itemProps2.xml><?xml version="1.0" encoding="utf-8"?>
<ds:datastoreItem xmlns:ds="http://schemas.openxmlformats.org/officeDocument/2006/customXml" ds:itemID="{B43A9E28-9D99-450B-91E4-82DA1088BF37}">
  <ds:schemaRefs>
    <ds:schemaRef ds:uri="http://schemas.microsoft.com/sharepoint/v3/contenttype/forms"/>
  </ds:schemaRefs>
</ds:datastoreItem>
</file>

<file path=customXml/itemProps3.xml><?xml version="1.0" encoding="utf-8"?>
<ds:datastoreItem xmlns:ds="http://schemas.openxmlformats.org/officeDocument/2006/customXml" ds:itemID="{4EC91A0B-762A-4018-88D4-3C9CE20645EB}">
  <ds:schemaRefs>
    <ds:schemaRef ds:uri="http://schemas.microsoft.com/office/2006/metadata/properties"/>
    <ds:schemaRef ds:uri="http://schemas.microsoft.com/office/infopath/2007/PartnerControls"/>
    <ds:schemaRef ds:uri="d45f5f07-2f51-4d3d-8e9a-6ec98fb55f58"/>
    <ds:schemaRef ds:uri="a439fc5d-a715-456a-ad6c-7694afb21fbb"/>
  </ds:schemaRefs>
</ds:datastoreItem>
</file>

<file path=customXml/itemProps4.xml><?xml version="1.0" encoding="utf-8"?>
<ds:datastoreItem xmlns:ds="http://schemas.openxmlformats.org/officeDocument/2006/customXml" ds:itemID="{349BF562-ED29-4CFA-8BB5-649BC4E60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f5f07-2f51-4d3d-8e9a-6ec98fb55f58"/>
    <ds:schemaRef ds:uri="a439fc5d-a715-456a-ad6c-7694afb2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Pages>
  <Words>400</Words>
  <Characters>2380</Characters>
  <Application>Microsoft Office Word</Application>
  <DocSecurity>0</DocSecurity>
  <Lines>51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Links>
    <vt:vector size="6" baseType="variant">
      <vt:variant>
        <vt:i4>5636214</vt:i4>
      </vt:variant>
      <vt:variant>
        <vt:i4>0</vt:i4>
      </vt:variant>
      <vt:variant>
        <vt:i4>0</vt:i4>
      </vt:variant>
      <vt:variant>
        <vt:i4>5</vt:i4>
      </vt:variant>
      <vt:variant>
        <vt:lpwstr>mailto:rebecca.barclay@envirostrat.co.nz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Barclay</dc:creator>
  <cp:keywords/>
  <dc:description/>
  <cp:lastModifiedBy>Ayla Lunn</cp:lastModifiedBy>
  <cp:revision>140</cp:revision>
  <cp:lastPrinted>2026-05-04T06:19:00Z</cp:lastPrinted>
  <dcterms:created xsi:type="dcterms:W3CDTF">2026-01-21T03:42:00Z</dcterms:created>
  <dcterms:modified xsi:type="dcterms:W3CDTF">2026-05-04T06:21:00Z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0x0101001DB931E72F9D4C4CA43A8C82426E899B</vt:lpwstr>
  </property>
  <property fmtid="{D5CDD505-2E9C-101B-9397-08002B2CF9AE}" pid="3" name="KEY_x0020_WORDS">
    <vt:lpwstr/>
  </property>
  <property fmtid="{D5CDD505-2E9C-101B-9397-08002B2CF9AE}" pid="4" name="MediaServiceImageTags">
    <vt:lpwstr/>
  </property>
  <property fmtid="{D5CDD505-2E9C-101B-9397-08002B2CF9AE}" pid="5" name="KEY WORDS">
    <vt:lpwstr/>
  </property>
</Properties>
</file>